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0399" w14:textId="2A7A7EC3" w:rsidR="00E64C5E" w:rsidRDefault="00D25778" w:rsidP="00E64C5E">
      <w:pPr>
        <w:pStyle w:val="Heading1"/>
        <w:rPr>
          <w:b/>
          <w:bCs/>
          <w:color w:val="4472C4" w:themeColor="accent1"/>
          <w:sz w:val="36"/>
          <w:szCs w:val="36"/>
        </w:rPr>
      </w:pPr>
      <w:r w:rsidRPr="0084081A">
        <w:rPr>
          <w:rFonts w:ascii="Open Sans" w:hAnsi="Open Sans" w:cs="Open Sans"/>
          <w:b/>
          <w:noProof/>
          <w:lang w:eastAsia="en-GB"/>
        </w:rPr>
        <mc:AlternateContent>
          <mc:Choice Requires="wps">
            <w:drawing>
              <wp:anchor distT="0" distB="0" distL="114300" distR="114300" simplePos="0" relativeHeight="251658240"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left:0;text-align:left;margin-left:-140.55pt;margin-top:622.35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66926406" w:rsidRPr="23957D7C">
        <w:rPr>
          <w:b/>
          <w:bCs/>
          <w:sz w:val="36"/>
          <w:szCs w:val="36"/>
        </w:rPr>
        <w:t xml:space="preserve">Appendix </w:t>
      </w:r>
      <w:r w:rsidR="00FF0A63">
        <w:rPr>
          <w:b/>
          <w:bCs/>
          <w:sz w:val="36"/>
          <w:szCs w:val="36"/>
        </w:rPr>
        <w:t>C</w:t>
      </w:r>
      <w:r w:rsidR="00355D2E">
        <w:rPr>
          <w:b/>
          <w:bCs/>
          <w:sz w:val="36"/>
          <w:szCs w:val="36"/>
        </w:rPr>
        <w:t>6</w:t>
      </w:r>
      <w:r w:rsidR="0065007F">
        <w:rPr>
          <w:b/>
          <w:bCs/>
          <w:sz w:val="36"/>
          <w:szCs w:val="36"/>
        </w:rPr>
        <w:t xml:space="preserve"> </w:t>
      </w:r>
      <w:r w:rsidR="00E64C5E" w:rsidRPr="00E64C5E">
        <w:rPr>
          <w:b/>
          <w:bCs/>
          <w:color w:val="4472C4" w:themeColor="accent1"/>
          <w:sz w:val="36"/>
          <w:szCs w:val="36"/>
        </w:rPr>
        <w:t xml:space="preserve">School Online Safety Policy Template – </w:t>
      </w:r>
      <w:r w:rsidR="3B866A33" w:rsidRPr="5ABF60B1">
        <w:rPr>
          <w:b/>
          <w:bCs/>
          <w:color w:val="4472C4" w:themeColor="accent1"/>
          <w:sz w:val="36"/>
          <w:szCs w:val="36"/>
        </w:rPr>
        <w:t>Artificial Intelligence in Schools</w:t>
      </w:r>
    </w:p>
    <w:p w14:paraId="385EAA7E" w14:textId="77777777" w:rsidR="00BF2D1B" w:rsidRDefault="00BF2D1B" w:rsidP="006E2DC6">
      <w:pPr>
        <w:rPr>
          <w:color w:val="4472C4" w:themeColor="accent1"/>
        </w:rPr>
      </w:pPr>
    </w:p>
    <w:p w14:paraId="30E411A8" w14:textId="403FFCDA" w:rsidR="006E2DC6" w:rsidRPr="00CB60E5" w:rsidRDefault="00BF2D1B" w:rsidP="00CB60E5">
      <w:pPr>
        <w:shd w:val="clear" w:color="auto" w:fill="E2EFD9" w:themeFill="accent6" w:themeFillTint="33"/>
        <w:rPr>
          <w:b/>
          <w:bCs/>
          <w:color w:val="4472C4" w:themeColor="accent1"/>
          <w:sz w:val="28"/>
          <w:szCs w:val="28"/>
        </w:rPr>
      </w:pPr>
      <w:r w:rsidRPr="00CB60E5">
        <w:rPr>
          <w:b/>
          <w:bCs/>
          <w:color w:val="4472C4" w:themeColor="accent1"/>
          <w:sz w:val="28"/>
          <w:szCs w:val="28"/>
        </w:rPr>
        <w:t>This is a new policy template</w:t>
      </w:r>
      <w:r w:rsidR="00CB60E5" w:rsidRPr="00CB60E5">
        <w:rPr>
          <w:b/>
          <w:bCs/>
          <w:color w:val="4472C4" w:themeColor="accent1"/>
          <w:sz w:val="28"/>
          <w:szCs w:val="28"/>
        </w:rPr>
        <w:t>, first published in January 2025</w:t>
      </w:r>
    </w:p>
    <w:p w14:paraId="15FC0D90" w14:textId="77777777" w:rsidR="00E64C5E" w:rsidRPr="003E101C" w:rsidRDefault="00E64C5E" w:rsidP="00E64C5E">
      <w:pPr>
        <w:pStyle w:val="Heading1"/>
        <w:rPr>
          <w:rFonts w:ascii="Calibri Light" w:eastAsia="Yu Gothic Light" w:hAnsi="Calibri Light" w:cs="Times New Roman"/>
          <w:sz w:val="36"/>
          <w:szCs w:val="36"/>
        </w:rPr>
      </w:pPr>
      <w:r w:rsidRPr="003E101C">
        <w:rPr>
          <w:sz w:val="36"/>
          <w:szCs w:val="36"/>
        </w:rPr>
        <w:t>Introduction</w:t>
      </w:r>
    </w:p>
    <w:p w14:paraId="44FE0575" w14:textId="54300093" w:rsidR="00E64C5E" w:rsidRDefault="743C5703" w:rsidP="23957D7C">
      <w:pPr>
        <w:rPr>
          <w:color w:val="2F5496" w:themeColor="accent1" w:themeShade="BF"/>
          <w:sz w:val="22"/>
        </w:rPr>
      </w:pPr>
      <w:r w:rsidRPr="23957D7C">
        <w:rPr>
          <w:color w:val="2F5496" w:themeColor="accent1" w:themeShade="BF"/>
          <w:sz w:val="22"/>
        </w:rPr>
        <w:t xml:space="preserve">The </w:t>
      </w:r>
      <w:hyperlink r:id="rId7">
        <w:r w:rsidRPr="23957D7C">
          <w:rPr>
            <w:rStyle w:val="Hyperlink"/>
            <w:color w:val="2F5496" w:themeColor="accent1" w:themeShade="BF"/>
            <w:sz w:val="22"/>
          </w:rPr>
          <w:t>South West Grid for Learning Trust</w:t>
        </w:r>
      </w:hyperlink>
      <w:r w:rsidRPr="23957D7C">
        <w:rPr>
          <w:color w:val="2F5496" w:themeColor="accent1" w:themeShade="BF"/>
          <w:sz w:val="22"/>
        </w:rPr>
        <w:t xml:space="preserve"> (SWGfL) is a charity that has been at the forefront of supporting schools with online safety and security for 20 years and </w:t>
      </w:r>
      <w:r w:rsidR="063609C9" w:rsidRPr="23957D7C">
        <w:rPr>
          <w:color w:val="2F5496" w:themeColor="accent1" w:themeShade="BF"/>
          <w:sz w:val="22"/>
        </w:rPr>
        <w:t xml:space="preserve">is </w:t>
      </w:r>
      <w:r w:rsidRPr="23957D7C">
        <w:rPr>
          <w:color w:val="2F5496" w:themeColor="accent1" w:themeShade="BF"/>
          <w:sz w:val="22"/>
        </w:rPr>
        <w:t xml:space="preserve">recognised as a </w:t>
      </w:r>
      <w:hyperlink r:id="rId8">
        <w:r w:rsidRPr="23957D7C">
          <w:rPr>
            <w:rStyle w:val="Hyperlink"/>
            <w:color w:val="2F5496" w:themeColor="accent1" w:themeShade="BF"/>
            <w:sz w:val="22"/>
          </w:rPr>
          <w:t>world leader in online safety innovation</w:t>
        </w:r>
      </w:hyperlink>
      <w:r w:rsidRPr="23957D7C">
        <w:rPr>
          <w:color w:val="2F5496" w:themeColor="accent1" w:themeShade="BF"/>
          <w:sz w:val="22"/>
        </w:rPr>
        <w:t xml:space="preserve"> </w:t>
      </w:r>
    </w:p>
    <w:p w14:paraId="4DD16983" w14:textId="5EE16CF6" w:rsidR="00B345B5" w:rsidRDefault="04D4594E" w:rsidP="23957D7C">
      <w:pPr>
        <w:pStyle w:val="Heading1"/>
        <w:rPr>
          <w:rFonts w:ascii="Open Sans Light" w:eastAsiaTheme="minorEastAsia" w:hAnsi="Open Sans Light" w:cstheme="minorBidi"/>
          <w:sz w:val="22"/>
          <w:szCs w:val="22"/>
        </w:rPr>
      </w:pPr>
      <w:r w:rsidRPr="23957D7C">
        <w:rPr>
          <w:rFonts w:ascii="Open Sans Light" w:eastAsiaTheme="minorEastAsia" w:hAnsi="Open Sans Light" w:cstheme="minorBidi"/>
          <w:sz w:val="22"/>
          <w:szCs w:val="22"/>
        </w:rPr>
        <w:t xml:space="preserve">The integration of </w:t>
      </w:r>
      <w:r w:rsidR="4B8DB80B" w:rsidRPr="23957D7C">
        <w:rPr>
          <w:rFonts w:ascii="Open Sans Light" w:eastAsiaTheme="minorEastAsia" w:hAnsi="Open Sans Light" w:cstheme="minorBidi"/>
          <w:sz w:val="22"/>
          <w:szCs w:val="22"/>
        </w:rPr>
        <w:t>A</w:t>
      </w:r>
      <w:r w:rsidRPr="23957D7C">
        <w:rPr>
          <w:rFonts w:ascii="Open Sans Light" w:eastAsiaTheme="minorEastAsia" w:hAnsi="Open Sans Light" w:cstheme="minorBidi"/>
          <w:sz w:val="22"/>
          <w:szCs w:val="22"/>
        </w:rPr>
        <w:t xml:space="preserve">rtificial </w:t>
      </w:r>
      <w:r w:rsidR="1486FB24" w:rsidRPr="23957D7C">
        <w:rPr>
          <w:rFonts w:ascii="Open Sans Light" w:eastAsiaTheme="minorEastAsia" w:hAnsi="Open Sans Light" w:cstheme="minorBidi"/>
          <w:sz w:val="22"/>
          <w:szCs w:val="22"/>
        </w:rPr>
        <w:t>I</w:t>
      </w:r>
      <w:r w:rsidRPr="23957D7C">
        <w:rPr>
          <w:rFonts w:ascii="Open Sans Light" w:eastAsiaTheme="minorEastAsia" w:hAnsi="Open Sans Light" w:cstheme="minorBidi"/>
          <w:sz w:val="22"/>
          <w:szCs w:val="22"/>
        </w:rPr>
        <w:t xml:space="preserve">ntelligence (AI) in UK schools has evolved significantly over recent years, reflecting both technological advances and the educational community's response to the opportunities and challenges it presents. </w:t>
      </w:r>
    </w:p>
    <w:p w14:paraId="520B59EB" w14:textId="5C7E1B91" w:rsidR="00B345B5" w:rsidRDefault="1B48DA9F" w:rsidP="23957D7C">
      <w:pPr>
        <w:pStyle w:val="Heading1"/>
        <w:rPr>
          <w:rFonts w:ascii="Open Sans Light" w:eastAsiaTheme="minorEastAsia" w:hAnsi="Open Sans Light" w:cstheme="minorBidi"/>
          <w:sz w:val="22"/>
          <w:szCs w:val="22"/>
        </w:rPr>
      </w:pPr>
      <w:r w:rsidRPr="23957D7C">
        <w:rPr>
          <w:rFonts w:ascii="Open Sans Light" w:eastAsiaTheme="minorEastAsia" w:hAnsi="Open Sans Light" w:cstheme="minorBidi"/>
          <w:sz w:val="22"/>
          <w:szCs w:val="22"/>
        </w:rPr>
        <w:t>A consensus is emerging</w:t>
      </w:r>
      <w:r w:rsidR="04D4594E" w:rsidRPr="23957D7C">
        <w:rPr>
          <w:rFonts w:ascii="Open Sans Light" w:eastAsiaTheme="minorEastAsia" w:hAnsi="Open Sans Light" w:cstheme="minorBidi"/>
          <w:sz w:val="22"/>
          <w:szCs w:val="22"/>
        </w:rPr>
        <w:t xml:space="preserve"> </w:t>
      </w:r>
      <w:r w:rsidR="3ABCABC2" w:rsidRPr="23957D7C">
        <w:rPr>
          <w:rFonts w:ascii="Open Sans Light" w:eastAsiaTheme="minorEastAsia" w:hAnsi="Open Sans Light" w:cstheme="minorBidi"/>
          <w:sz w:val="22"/>
          <w:szCs w:val="22"/>
        </w:rPr>
        <w:t>about</w:t>
      </w:r>
      <w:r w:rsidR="04D4594E" w:rsidRPr="23957D7C">
        <w:rPr>
          <w:rFonts w:ascii="Open Sans Light" w:eastAsiaTheme="minorEastAsia" w:hAnsi="Open Sans Light" w:cstheme="minorBidi"/>
          <w:sz w:val="22"/>
          <w:szCs w:val="22"/>
        </w:rPr>
        <w:t xml:space="preserve"> the benefits of AI to enhance personali</w:t>
      </w:r>
      <w:r w:rsidR="716A4C56" w:rsidRPr="23957D7C">
        <w:rPr>
          <w:rFonts w:ascii="Open Sans Light" w:eastAsiaTheme="minorEastAsia" w:hAnsi="Open Sans Light" w:cstheme="minorBidi"/>
          <w:sz w:val="22"/>
          <w:szCs w:val="22"/>
        </w:rPr>
        <w:t>s</w:t>
      </w:r>
      <w:r w:rsidR="04D4594E" w:rsidRPr="23957D7C">
        <w:rPr>
          <w:rFonts w:ascii="Open Sans Light" w:eastAsiaTheme="minorEastAsia" w:hAnsi="Open Sans Light" w:cstheme="minorBidi"/>
          <w:sz w:val="22"/>
          <w:szCs w:val="22"/>
        </w:rPr>
        <w:t xml:space="preserve">ed learning and streamline administrative tasks, while also raising concerns around data privacy, ethical use, and the preparedness of teachers to effectively integrate AI tools into classrooms. </w:t>
      </w:r>
    </w:p>
    <w:p w14:paraId="26CDB4C1" w14:textId="60CE6FBC" w:rsidR="00B345B5" w:rsidRDefault="04D4594E" w:rsidP="23957D7C">
      <w:pPr>
        <w:pStyle w:val="Heading1"/>
        <w:rPr>
          <w:rFonts w:ascii="Open Sans Light" w:eastAsiaTheme="minorEastAsia" w:hAnsi="Open Sans Light" w:cstheme="minorBidi"/>
          <w:sz w:val="22"/>
          <w:szCs w:val="22"/>
        </w:rPr>
      </w:pPr>
      <w:r w:rsidRPr="23957D7C">
        <w:rPr>
          <w:rFonts w:ascii="Open Sans Light" w:eastAsiaTheme="minorEastAsia" w:hAnsi="Open Sans Light" w:cstheme="minorBidi"/>
          <w:sz w:val="22"/>
          <w:szCs w:val="22"/>
        </w:rPr>
        <w:t xml:space="preserve">This ongoing dialogue reflects the recognition of AI's transformative potential in education, balanced with a need for careful implementation to protect </w:t>
      </w:r>
      <w:r w:rsidR="00594D49">
        <w:rPr>
          <w:rFonts w:ascii="Open Sans Light" w:eastAsiaTheme="minorEastAsia" w:hAnsi="Open Sans Light" w:cstheme="minorBidi"/>
          <w:sz w:val="22"/>
          <w:szCs w:val="22"/>
        </w:rPr>
        <w:t>learner</w:t>
      </w:r>
      <w:r w:rsidRPr="23957D7C">
        <w:rPr>
          <w:rFonts w:ascii="Open Sans Light" w:eastAsiaTheme="minorEastAsia" w:hAnsi="Open Sans Light" w:cstheme="minorBidi"/>
          <w:sz w:val="22"/>
          <w:szCs w:val="22"/>
        </w:rPr>
        <w:t xml:space="preserve"> welfare and promote equitable outcomes. The</w:t>
      </w:r>
      <w:r w:rsidR="2BB466A4" w:rsidRPr="23957D7C">
        <w:rPr>
          <w:rFonts w:ascii="Open Sans Light" w:eastAsiaTheme="minorEastAsia" w:hAnsi="Open Sans Light" w:cstheme="minorBidi"/>
          <w:sz w:val="22"/>
          <w:szCs w:val="22"/>
        </w:rPr>
        <w:t xml:space="preserve">se considerations </w:t>
      </w:r>
      <w:r w:rsidR="00594D49">
        <w:rPr>
          <w:rFonts w:ascii="Open Sans Light" w:eastAsiaTheme="minorEastAsia" w:hAnsi="Open Sans Light" w:cstheme="minorBidi"/>
          <w:sz w:val="22"/>
          <w:szCs w:val="22"/>
        </w:rPr>
        <w:t>are sh</w:t>
      </w:r>
      <w:r w:rsidR="00E14B4D">
        <w:rPr>
          <w:rFonts w:ascii="Open Sans Light" w:eastAsiaTheme="minorEastAsia" w:hAnsi="Open Sans Light" w:cstheme="minorBidi"/>
          <w:sz w:val="22"/>
          <w:szCs w:val="22"/>
        </w:rPr>
        <w:t>a</w:t>
      </w:r>
      <w:r w:rsidR="00594D49">
        <w:rPr>
          <w:rFonts w:ascii="Open Sans Light" w:eastAsiaTheme="minorEastAsia" w:hAnsi="Open Sans Light" w:cstheme="minorBidi"/>
          <w:sz w:val="22"/>
          <w:szCs w:val="22"/>
        </w:rPr>
        <w:t xml:space="preserve">ping </w:t>
      </w:r>
      <w:r w:rsidRPr="23957D7C">
        <w:rPr>
          <w:rFonts w:ascii="Open Sans Light" w:eastAsiaTheme="minorEastAsia" w:hAnsi="Open Sans Light" w:cstheme="minorBidi"/>
          <w:sz w:val="22"/>
          <w:szCs w:val="22"/>
        </w:rPr>
        <w:t>a pathway for embedding AI in schools, focusing on teacher training, ethical guidelines, and fostering digital competency among students.</w:t>
      </w:r>
    </w:p>
    <w:p w14:paraId="08077FE8" w14:textId="679DE347" w:rsidR="625263FB" w:rsidRDefault="625263FB" w:rsidP="625263FB"/>
    <w:p w14:paraId="794A8242" w14:textId="1537AF58" w:rsidR="77F6082A" w:rsidRDefault="2C4405DC" w:rsidP="23957D7C">
      <w:pPr>
        <w:pStyle w:val="Heading1"/>
        <w:rPr>
          <w:b/>
          <w:bCs/>
        </w:rPr>
      </w:pPr>
      <w:r>
        <w:t>How to Use this Template</w:t>
      </w:r>
    </w:p>
    <w:p w14:paraId="233E3DB6" w14:textId="1BE7AE7B" w:rsidR="77F6082A" w:rsidRDefault="2C4405DC" w:rsidP="23957D7C">
      <w:pPr>
        <w:rPr>
          <w:rStyle w:val="BlueText"/>
          <w:rFonts w:eastAsia="Open Sans Light" w:cs="Open Sans Light"/>
          <w:color w:val="2F5496" w:themeColor="accent1" w:themeShade="BF"/>
          <w:sz w:val="22"/>
        </w:rPr>
      </w:pPr>
      <w:r w:rsidRPr="23957D7C">
        <w:rPr>
          <w:rFonts w:eastAsia="Open Sans Light" w:cs="Open Sans Light"/>
          <w:color w:val="2F5496" w:themeColor="accent1" w:themeShade="BF"/>
          <w:sz w:val="22"/>
        </w:rPr>
        <w:t xml:space="preserve">This document has been created as a template for school leaders to assist them in creating their own </w:t>
      </w:r>
      <w:r w:rsidR="15DF53B2" w:rsidRPr="23957D7C">
        <w:rPr>
          <w:rFonts w:eastAsia="Open Sans Light" w:cs="Open Sans Light"/>
          <w:color w:val="2F5496" w:themeColor="accent1" w:themeShade="BF"/>
          <w:sz w:val="22"/>
        </w:rPr>
        <w:t>AI Policy</w:t>
      </w:r>
      <w:r w:rsidRPr="23957D7C">
        <w:rPr>
          <w:rFonts w:eastAsia="Open Sans Light" w:cs="Open Sans Light"/>
          <w:color w:val="2F5496" w:themeColor="accent1" w:themeShade="BF"/>
          <w:sz w:val="22"/>
        </w:rPr>
        <w:t>.</w:t>
      </w:r>
    </w:p>
    <w:p w14:paraId="26244494" w14:textId="080C3486" w:rsidR="77F6082A" w:rsidRDefault="2C4405DC" w:rsidP="23957D7C">
      <w:pPr>
        <w:rPr>
          <w:rStyle w:val="BlueText"/>
          <w:rFonts w:eastAsia="Open Sans Light" w:cs="Open Sans Light"/>
          <w:color w:val="2F5496" w:themeColor="accent1" w:themeShade="BF"/>
          <w:sz w:val="22"/>
        </w:rPr>
      </w:pPr>
      <w:r w:rsidRPr="23957D7C">
        <w:rPr>
          <w:rStyle w:val="BlueText"/>
          <w:rFonts w:eastAsia="Open Sans Light" w:cs="Open Sans Light"/>
          <w:color w:val="2F5496" w:themeColor="accent1" w:themeShade="BF"/>
          <w:sz w:val="22"/>
        </w:rPr>
        <w:t xml:space="preserve">Within this template, sections which include information or guidance are shown in BLUE. It is anticipated that </w:t>
      </w:r>
      <w:proofErr w:type="gramStart"/>
      <w:r w:rsidRPr="23957D7C">
        <w:rPr>
          <w:rStyle w:val="BlueText"/>
          <w:rFonts w:eastAsia="Open Sans Light" w:cs="Open Sans Light"/>
          <w:color w:val="2F5496" w:themeColor="accent1" w:themeShade="BF"/>
          <w:sz w:val="22"/>
        </w:rPr>
        <w:t>school</w:t>
      </w:r>
      <w:r w:rsidR="000D6556">
        <w:rPr>
          <w:rStyle w:val="BlueText"/>
          <w:rFonts w:eastAsia="Open Sans Light" w:cs="Open Sans Light"/>
          <w:color w:val="2F5496" w:themeColor="accent1" w:themeShade="BF"/>
          <w:sz w:val="22"/>
        </w:rPr>
        <w:t xml:space="preserve"> </w:t>
      </w:r>
      <w:r w:rsidRPr="23957D7C">
        <w:rPr>
          <w:rStyle w:val="BlueText"/>
          <w:rFonts w:eastAsia="Open Sans Light" w:cs="Open Sans Light"/>
          <w:color w:val="2F5496" w:themeColor="accent1" w:themeShade="BF"/>
          <w:sz w:val="22"/>
        </w:rPr>
        <w:t xml:space="preserve"> would</w:t>
      </w:r>
      <w:proofErr w:type="gramEnd"/>
      <w:r w:rsidRPr="23957D7C">
        <w:rPr>
          <w:rStyle w:val="BlueText"/>
          <w:rFonts w:eastAsia="Open Sans Light" w:cs="Open Sans Light"/>
          <w:color w:val="2F5496" w:themeColor="accent1" w:themeShade="BF"/>
          <w:sz w:val="22"/>
        </w:rPr>
        <w:t xml:space="preserve"> remove these sections from their completed policy document, though this will be a decision for the group that produces the policy.</w:t>
      </w:r>
    </w:p>
    <w:p w14:paraId="7DD4F355" w14:textId="6E583A92" w:rsidR="77F6082A" w:rsidRDefault="2C4405DC" w:rsidP="23957D7C">
      <w:pPr>
        <w:rPr>
          <w:rFonts w:eastAsia="Open Sans Light" w:cs="Open Sans Light"/>
          <w:i/>
          <w:iCs/>
          <w:color w:val="2F5496" w:themeColor="accent1" w:themeShade="BF"/>
          <w:sz w:val="22"/>
        </w:rPr>
      </w:pPr>
      <w:r w:rsidRPr="23957D7C">
        <w:rPr>
          <w:rFonts w:eastAsia="Open Sans Light" w:cs="Open Sans Light"/>
          <w:i/>
          <w:iCs/>
          <w:color w:val="2F5496" w:themeColor="accent1" w:themeShade="BF"/>
          <w:sz w:val="22"/>
        </w:rPr>
        <w:t xml:space="preserve">Where sections in the template are written in ITALICS it is anticipated that schools would wish to consider </w:t>
      </w:r>
      <w:r w:rsidR="75D94938" w:rsidRPr="23957D7C">
        <w:rPr>
          <w:rFonts w:eastAsia="Open Sans Light" w:cs="Open Sans Light"/>
          <w:i/>
          <w:iCs/>
          <w:color w:val="2F5496" w:themeColor="accent1" w:themeShade="BF"/>
          <w:sz w:val="22"/>
        </w:rPr>
        <w:t>whether</w:t>
      </w:r>
      <w:r w:rsidRPr="23957D7C">
        <w:rPr>
          <w:rFonts w:eastAsia="Open Sans Light" w:cs="Open Sans Light"/>
          <w:i/>
          <w:iCs/>
          <w:color w:val="2F5496" w:themeColor="accent1" w:themeShade="BF"/>
          <w:sz w:val="22"/>
        </w:rPr>
        <w:t xml:space="preserve"> to include that section or statement in their completed policy.</w:t>
      </w:r>
    </w:p>
    <w:p w14:paraId="32E94D4E" w14:textId="1A5868F8" w:rsidR="77F6082A" w:rsidRDefault="2C4405DC" w:rsidP="23957D7C">
      <w:pPr>
        <w:pStyle w:val="Heading4"/>
        <w:spacing w:before="0"/>
        <w:rPr>
          <w:rFonts w:ascii="Open Sans Light" w:eastAsia="Open Sans Light" w:hAnsi="Open Sans Light" w:cs="Open Sans Light"/>
          <w:b/>
          <w:bCs/>
          <w:sz w:val="22"/>
        </w:rPr>
      </w:pPr>
      <w:r w:rsidRPr="23957D7C">
        <w:rPr>
          <w:rFonts w:ascii="Open Sans Light" w:eastAsia="Open Sans Light" w:hAnsi="Open Sans Light" w:cs="Open Sans Light"/>
          <w:b/>
          <w:bCs/>
          <w:sz w:val="22"/>
        </w:rPr>
        <w:t>Where sections are highlighted in BOLD, it is suggested that these should be an essential part of a school/academy policy.</w:t>
      </w:r>
    </w:p>
    <w:p w14:paraId="4EBB068F" w14:textId="23DE2BCA" w:rsidR="59A0BA5A" w:rsidRDefault="59A0BA5A" w:rsidP="59A0BA5A"/>
    <w:p w14:paraId="5E2F3D31" w14:textId="0FBAEDA1" w:rsidR="00E64C5E" w:rsidRPr="003E101C" w:rsidRDefault="743C5703" w:rsidP="23957D7C">
      <w:pPr>
        <w:pStyle w:val="Heading1"/>
        <w:rPr>
          <w:rFonts w:asciiTheme="minorHAnsi" w:eastAsiaTheme="minorEastAsia" w:hAnsiTheme="minorHAnsi" w:cstheme="minorBidi"/>
          <w:sz w:val="36"/>
          <w:szCs w:val="36"/>
        </w:rPr>
      </w:pPr>
      <w:r>
        <w:lastRenderedPageBreak/>
        <w:t xml:space="preserve">Legislative </w:t>
      </w:r>
      <w:r w:rsidR="5A036482">
        <w:t>B</w:t>
      </w:r>
      <w:r>
        <w:t xml:space="preserve">ackground </w:t>
      </w:r>
      <w:r w:rsidR="6B5C33BF">
        <w:t>and Key Documents</w:t>
      </w:r>
    </w:p>
    <w:p w14:paraId="1CF550C7" w14:textId="77777777" w:rsidR="000E06A8" w:rsidRPr="00EC1CC8" w:rsidRDefault="000E06A8" w:rsidP="000E06A8">
      <w:pPr>
        <w:rPr>
          <w:color w:val="4472C4" w:themeColor="accent1"/>
          <w:sz w:val="22"/>
        </w:rPr>
      </w:pPr>
      <w:r w:rsidRPr="00EC1CC8">
        <w:rPr>
          <w:color w:val="4472C4" w:themeColor="accent1"/>
          <w:sz w:val="22"/>
        </w:rPr>
        <w:t xml:space="preserve">The UK Online Safety Act 2023 is designed to make the internet safer, particularly for children and vulnerable users, by regulating online content and holding tech companies accountable for harmful material. It is still yet to be fully understood where there may be gaps in regulation to protect children and young people from possible harm caused by AI. Ofcom is the online safety regulator in the UK and is responsible for publishing codes of practice and guidance on how companies can comply with their duties. </w:t>
      </w:r>
    </w:p>
    <w:p w14:paraId="3A37BBFA" w14:textId="3A029872" w:rsidR="4F052C21" w:rsidRPr="000E06A8" w:rsidRDefault="4F052C21" w:rsidP="23957D7C">
      <w:pPr>
        <w:rPr>
          <w:color w:val="4472C4" w:themeColor="accent1"/>
          <w:sz w:val="22"/>
        </w:rPr>
      </w:pPr>
      <w:r w:rsidRPr="000E06A8">
        <w:rPr>
          <w:color w:val="4472C4" w:themeColor="accent1"/>
          <w:sz w:val="22"/>
        </w:rPr>
        <w:t xml:space="preserve">There is currently little in the way of specific legislation regarding the use of AI in schools, </w:t>
      </w:r>
      <w:r w:rsidR="06A8034A" w:rsidRPr="000E06A8">
        <w:rPr>
          <w:color w:val="4472C4" w:themeColor="accent1"/>
          <w:sz w:val="22"/>
        </w:rPr>
        <w:t xml:space="preserve">but guidance has been developed and is being regularly updated </w:t>
      </w:r>
      <w:r w:rsidR="49EBD3CA" w:rsidRPr="000E06A8">
        <w:rPr>
          <w:color w:val="4472C4" w:themeColor="accent1"/>
          <w:sz w:val="22"/>
        </w:rPr>
        <w:t>as the technology evolves. Schools may wish to consult the</w:t>
      </w:r>
      <w:r w:rsidR="007658C9">
        <w:rPr>
          <w:color w:val="4472C4" w:themeColor="accent1"/>
          <w:sz w:val="22"/>
        </w:rPr>
        <w:t xml:space="preserve"> following:</w:t>
      </w:r>
    </w:p>
    <w:p w14:paraId="4E5CA002" w14:textId="285A8657" w:rsidR="00D905D7" w:rsidRPr="00A42B28" w:rsidRDefault="2B265F14" w:rsidP="23957D7C">
      <w:pPr>
        <w:pStyle w:val="ListParagraph"/>
        <w:numPr>
          <w:ilvl w:val="0"/>
          <w:numId w:val="18"/>
        </w:numPr>
        <w:jc w:val="left"/>
        <w:rPr>
          <w:rFonts w:ascii="Open Sans" w:eastAsiaTheme="minorEastAsia" w:hAnsi="Open Sans" w:cs="Open Sans"/>
          <w:color w:val="2F5496" w:themeColor="accent1" w:themeShade="BF"/>
          <w:szCs w:val="20"/>
        </w:rPr>
      </w:pPr>
      <w:hyperlink r:id="rId9">
        <w:r w:rsidRPr="00A42B28">
          <w:rPr>
            <w:rStyle w:val="Hyperlink"/>
            <w:rFonts w:ascii="Open Sans" w:eastAsiaTheme="minorEastAsia" w:hAnsi="Open Sans" w:cs="Open Sans"/>
            <w:szCs w:val="20"/>
          </w:rPr>
          <w:t>AI Roadmap - GOV.UK</w:t>
        </w:r>
      </w:hyperlink>
    </w:p>
    <w:p w14:paraId="51ED0F77" w14:textId="33E30D46" w:rsidR="00B556D1" w:rsidRPr="00A42B28" w:rsidRDefault="14A20163" w:rsidP="23957D7C">
      <w:pPr>
        <w:pStyle w:val="ListParagraph"/>
        <w:numPr>
          <w:ilvl w:val="0"/>
          <w:numId w:val="18"/>
        </w:numPr>
        <w:jc w:val="left"/>
        <w:rPr>
          <w:rFonts w:ascii="Open Sans" w:eastAsiaTheme="minorEastAsia" w:hAnsi="Open Sans" w:cs="Open Sans"/>
          <w:color w:val="2F5496" w:themeColor="accent1" w:themeShade="BF"/>
          <w:szCs w:val="20"/>
        </w:rPr>
      </w:pPr>
      <w:hyperlink r:id="rId10">
        <w:r w:rsidRPr="00A42B28">
          <w:rPr>
            <w:rStyle w:val="Hyperlink"/>
            <w:rFonts w:ascii="Open Sans" w:eastAsiaTheme="minorEastAsia" w:hAnsi="Open Sans" w:cs="Open Sans"/>
            <w:szCs w:val="20"/>
          </w:rPr>
          <w:t>National AI Strategy - GOV.UK</w:t>
        </w:r>
      </w:hyperlink>
    </w:p>
    <w:p w14:paraId="4524AB07" w14:textId="4FAE1C51" w:rsidR="0F6109D3" w:rsidRPr="00A42B28" w:rsidRDefault="3507CB7C" w:rsidP="23957D7C">
      <w:pPr>
        <w:pStyle w:val="ListParagraph"/>
        <w:numPr>
          <w:ilvl w:val="0"/>
          <w:numId w:val="18"/>
        </w:numPr>
        <w:rPr>
          <w:rFonts w:ascii="Open Sans" w:eastAsiaTheme="minorEastAsia" w:hAnsi="Open Sans" w:cs="Open Sans"/>
          <w:szCs w:val="20"/>
        </w:rPr>
      </w:pPr>
      <w:hyperlink w:history="1">
        <w:hyperlink r:id="rId11">
          <w:r w:rsidRPr="00A42B28">
            <w:rPr>
              <w:rStyle w:val="Hyperlink"/>
              <w:rFonts w:ascii="Open Sans" w:eastAsiaTheme="minorEastAsia" w:hAnsi="Open Sans" w:cs="Open Sans"/>
              <w:szCs w:val="20"/>
            </w:rPr>
            <w:t>Ofcom’s 202</w:t>
          </w:r>
          <w:r w:rsidR="36B8A93C" w:rsidRPr="00A42B28">
            <w:rPr>
              <w:rStyle w:val="Hyperlink"/>
              <w:rFonts w:ascii="Open Sans" w:eastAsiaTheme="minorEastAsia" w:hAnsi="Open Sans" w:cs="Open Sans"/>
              <w:szCs w:val="20"/>
            </w:rPr>
            <w:t>4</w:t>
          </w:r>
          <w:r w:rsidRPr="00A42B28">
            <w:rPr>
              <w:rStyle w:val="Hyperlink"/>
              <w:rFonts w:ascii="Open Sans" w:eastAsiaTheme="minorEastAsia" w:hAnsi="Open Sans" w:cs="Open Sans"/>
              <w:szCs w:val="20"/>
            </w:rPr>
            <w:t xml:space="preserve"> Online Nation Report</w:t>
          </w:r>
        </w:hyperlink>
      </w:hyperlink>
    </w:p>
    <w:p w14:paraId="3782D357" w14:textId="6FD76EC6" w:rsidR="5973167D" w:rsidRPr="00A42B28" w:rsidRDefault="27A90C2E" w:rsidP="23957D7C">
      <w:pPr>
        <w:pStyle w:val="ListParagraph"/>
        <w:numPr>
          <w:ilvl w:val="0"/>
          <w:numId w:val="18"/>
        </w:numPr>
        <w:rPr>
          <w:rFonts w:ascii="Open Sans" w:eastAsiaTheme="minorEastAsia" w:hAnsi="Open Sans" w:cs="Open Sans"/>
          <w:szCs w:val="20"/>
        </w:rPr>
      </w:pPr>
      <w:hyperlink r:id="rId12">
        <w:r w:rsidRPr="00A42B28">
          <w:rPr>
            <w:rStyle w:val="Hyperlink"/>
            <w:rFonts w:ascii="Open Sans" w:eastAsiaTheme="minorEastAsia" w:hAnsi="Open Sans" w:cs="Open Sans"/>
            <w:szCs w:val="20"/>
          </w:rPr>
          <w:t>EU Artificial Intelligence Act</w:t>
        </w:r>
        <w:r w:rsidR="00BF49E8" w:rsidRPr="00A42B28">
          <w:rPr>
            <w:rStyle w:val="Hyperlink"/>
            <w:rFonts w:ascii="Open Sans" w:eastAsiaTheme="minorEastAsia" w:hAnsi="Open Sans" w:cs="Open Sans"/>
            <w:szCs w:val="20"/>
          </w:rPr>
          <w:t xml:space="preserve"> 2024 - Useful high-level </w:t>
        </w:r>
        <w:r w:rsidR="5BB59416" w:rsidRPr="00A42B28">
          <w:rPr>
            <w:rStyle w:val="Hyperlink"/>
            <w:rFonts w:ascii="Open Sans" w:eastAsiaTheme="minorEastAsia" w:hAnsi="Open Sans" w:cs="Open Sans"/>
            <w:szCs w:val="20"/>
          </w:rPr>
          <w:t xml:space="preserve">4-point </w:t>
        </w:r>
        <w:r w:rsidR="00BF49E8" w:rsidRPr="00A42B28">
          <w:rPr>
            <w:rStyle w:val="Hyperlink"/>
            <w:rFonts w:ascii="Open Sans" w:eastAsiaTheme="minorEastAsia" w:hAnsi="Open Sans" w:cs="Open Sans"/>
            <w:szCs w:val="20"/>
          </w:rPr>
          <w:t>summary</w:t>
        </w:r>
        <w:r w:rsidR="7E145487" w:rsidRPr="00A42B28">
          <w:rPr>
            <w:rStyle w:val="Hyperlink"/>
            <w:rFonts w:ascii="Open Sans" w:eastAsiaTheme="minorEastAsia" w:hAnsi="Open Sans" w:cs="Open Sans"/>
            <w:szCs w:val="20"/>
          </w:rPr>
          <w:t xml:space="preserve"> of considerations</w:t>
        </w:r>
      </w:hyperlink>
    </w:p>
    <w:p w14:paraId="144A447A" w14:textId="455A0D97" w:rsidR="7707163C" w:rsidRPr="00A42B28" w:rsidRDefault="7707163C" w:rsidP="23957D7C">
      <w:pPr>
        <w:pStyle w:val="ListParagraph"/>
        <w:numPr>
          <w:ilvl w:val="0"/>
          <w:numId w:val="18"/>
        </w:numPr>
        <w:rPr>
          <w:rFonts w:ascii="Open Sans" w:eastAsiaTheme="minorEastAsia" w:hAnsi="Open Sans" w:cs="Open Sans"/>
          <w:szCs w:val="20"/>
        </w:rPr>
      </w:pPr>
      <w:hyperlink r:id="rId13" w:anchor=":~:text=The%20UNESCO%20AI%20competency%20framework%20for%20students%20aims,AI%20techniques%20and%20applications%2C%20and%20AI%20system%20design.">
        <w:r w:rsidRPr="00A42B28">
          <w:rPr>
            <w:rStyle w:val="Hyperlink"/>
            <w:rFonts w:ascii="Open Sans" w:eastAsiaTheme="minorEastAsia" w:hAnsi="Open Sans" w:cs="Open Sans"/>
            <w:szCs w:val="20"/>
          </w:rPr>
          <w:t>UNESCO</w:t>
        </w:r>
        <w:r w:rsidR="7F6CEE95" w:rsidRPr="00A42B28">
          <w:rPr>
            <w:rStyle w:val="Hyperlink"/>
            <w:rFonts w:ascii="Open Sans" w:eastAsiaTheme="minorEastAsia" w:hAnsi="Open Sans" w:cs="Open Sans"/>
            <w:szCs w:val="20"/>
          </w:rPr>
          <w:t xml:space="preserve"> AI Competency Framework for Students (Guidance)</w:t>
        </w:r>
      </w:hyperlink>
    </w:p>
    <w:p w14:paraId="111B0CEC" w14:textId="07B70C5C" w:rsidR="7F6CEE95" w:rsidRPr="00A42B28" w:rsidRDefault="7F6CEE95" w:rsidP="23957D7C">
      <w:pPr>
        <w:pStyle w:val="ListParagraph"/>
        <w:numPr>
          <w:ilvl w:val="0"/>
          <w:numId w:val="18"/>
        </w:numPr>
        <w:rPr>
          <w:rStyle w:val="Hyperlink"/>
          <w:rFonts w:ascii="Open Sans" w:eastAsiaTheme="minorEastAsia" w:hAnsi="Open Sans" w:cs="Open Sans"/>
          <w:color w:val="auto"/>
          <w:szCs w:val="20"/>
          <w:u w:val="none"/>
        </w:rPr>
      </w:pPr>
      <w:hyperlink r:id="rId14">
        <w:r w:rsidRPr="00A42B28">
          <w:rPr>
            <w:rStyle w:val="Hyperlink"/>
            <w:rFonts w:ascii="Open Sans" w:eastAsiaTheme="minorEastAsia" w:hAnsi="Open Sans" w:cs="Open Sans"/>
            <w:szCs w:val="20"/>
          </w:rPr>
          <w:t>UNESCO AI Competency Framework for Staff (Guidance)</w:t>
        </w:r>
      </w:hyperlink>
    </w:p>
    <w:p w14:paraId="7D56CFDF" w14:textId="77777777" w:rsidR="00CA7459" w:rsidRPr="00A42B28" w:rsidRDefault="00CA7459" w:rsidP="00CA7459">
      <w:pPr>
        <w:pStyle w:val="ListParagraph"/>
        <w:numPr>
          <w:ilvl w:val="0"/>
          <w:numId w:val="18"/>
        </w:numPr>
        <w:rPr>
          <w:rFonts w:ascii="Open Sans" w:eastAsiaTheme="minorEastAsia" w:hAnsi="Open Sans" w:cs="Open Sans"/>
          <w:color w:val="1F1F1F"/>
          <w:szCs w:val="20"/>
        </w:rPr>
      </w:pPr>
      <w:hyperlink r:id="rId15">
        <w:r w:rsidRPr="00A42B28">
          <w:rPr>
            <w:rStyle w:val="Hyperlink"/>
            <w:rFonts w:ascii="Open Sans" w:eastAsiaTheme="minorEastAsia" w:hAnsi="Open Sans" w:cs="Open Sans"/>
            <w:szCs w:val="20"/>
          </w:rPr>
          <w:t>Responsible AI Toolkit - GOV.UK</w:t>
        </w:r>
      </w:hyperlink>
    </w:p>
    <w:p w14:paraId="7085C379" w14:textId="77777777" w:rsidR="00CA7459" w:rsidRPr="00A42B28" w:rsidRDefault="00CA7459" w:rsidP="00CA7459">
      <w:pPr>
        <w:pStyle w:val="ListParagraph"/>
        <w:numPr>
          <w:ilvl w:val="0"/>
          <w:numId w:val="18"/>
        </w:numPr>
        <w:rPr>
          <w:rFonts w:ascii="Open Sans" w:eastAsiaTheme="minorEastAsia" w:hAnsi="Open Sans" w:cs="Open Sans"/>
          <w:color w:val="1F1F1F"/>
          <w:szCs w:val="20"/>
        </w:rPr>
      </w:pPr>
      <w:hyperlink r:id="rId16">
        <w:r w:rsidRPr="00A42B28">
          <w:rPr>
            <w:rStyle w:val="Hyperlink"/>
            <w:rFonts w:ascii="Open Sans" w:eastAsiaTheme="minorEastAsia" w:hAnsi="Open Sans" w:cs="Open Sans"/>
            <w:szCs w:val="20"/>
          </w:rPr>
          <w:t>Data protection in schools - Artificial intelligence (AI) and data protection in schools - Guidance - GOV.UK</w:t>
        </w:r>
      </w:hyperlink>
    </w:p>
    <w:p w14:paraId="4A138F02" w14:textId="041B0206" w:rsidR="00486DFD" w:rsidRDefault="00486DFD" w:rsidP="00486DFD">
      <w:pPr>
        <w:pStyle w:val="ListParagraph"/>
        <w:numPr>
          <w:ilvl w:val="0"/>
          <w:numId w:val="18"/>
        </w:numPr>
        <w:rPr>
          <w:rFonts w:ascii="Open Sans" w:eastAsia="Open Sans Light" w:hAnsi="Open Sans" w:cs="Open Sans"/>
          <w:szCs w:val="20"/>
        </w:rPr>
      </w:pPr>
      <w:r w:rsidRPr="00A42B28">
        <w:rPr>
          <w:rStyle w:val="Hyperlink"/>
          <w:rFonts w:ascii="Open Sans" w:eastAsia="Open Sans Light" w:hAnsi="Open Sans" w:cs="Open Sans"/>
          <w:szCs w:val="20"/>
        </w:rPr>
        <w:t>Understanding AI for school – Tips for School Leaders</w:t>
      </w:r>
      <w:r w:rsidRPr="00A42B28">
        <w:rPr>
          <w:rFonts w:ascii="Open Sans" w:eastAsia="Open Sans Light" w:hAnsi="Open Sans" w:cs="Open Sans"/>
          <w:szCs w:val="20"/>
        </w:rPr>
        <w:t xml:space="preserve"> - ASCL, NAHT, CST, and others</w:t>
      </w:r>
    </w:p>
    <w:p w14:paraId="65861185" w14:textId="635B1958" w:rsidR="00F225BE" w:rsidRPr="00A42B28" w:rsidRDefault="00F225BE" w:rsidP="00486DFD">
      <w:pPr>
        <w:pStyle w:val="ListParagraph"/>
        <w:numPr>
          <w:ilvl w:val="0"/>
          <w:numId w:val="18"/>
        </w:numPr>
        <w:rPr>
          <w:rFonts w:ascii="Open Sans" w:eastAsia="Open Sans Light" w:hAnsi="Open Sans" w:cs="Open Sans"/>
          <w:szCs w:val="20"/>
        </w:rPr>
      </w:pPr>
      <w:r w:rsidRPr="00F225BE">
        <w:rPr>
          <w:rStyle w:val="Hyperlink"/>
          <w:rFonts w:ascii="Open Sans" w:eastAsia="Open Sans Light" w:hAnsi="Open Sans" w:cs="Open Sans"/>
          <w:szCs w:val="20"/>
        </w:rPr>
        <w:t xml:space="preserve">SWGfL – Artificial Intelligence and </w:t>
      </w:r>
      <w:hyperlink r:id="rId17" w:history="1">
        <w:r w:rsidRPr="00F225BE">
          <w:rPr>
            <w:rStyle w:val="Hyperlink"/>
            <w:rFonts w:ascii="Open Sans" w:eastAsia="Open Sans Light" w:hAnsi="Open Sans" w:cs="Open Sans"/>
            <w:szCs w:val="20"/>
          </w:rPr>
          <w:t>Online</w:t>
        </w:r>
      </w:hyperlink>
      <w:r w:rsidRPr="00F225BE">
        <w:rPr>
          <w:rStyle w:val="Hyperlink"/>
          <w:rFonts w:ascii="Open Sans" w:eastAsia="Open Sans Light" w:hAnsi="Open Sans" w:cs="Open Sans"/>
          <w:szCs w:val="20"/>
        </w:rPr>
        <w:t xml:space="preserve"> Safety</w:t>
      </w:r>
    </w:p>
    <w:p w14:paraId="281A6505" w14:textId="1147CF35" w:rsidR="00EA423C" w:rsidRPr="00A42B28" w:rsidRDefault="00EA423C" w:rsidP="00EA423C">
      <w:pPr>
        <w:pStyle w:val="ListParagraph"/>
        <w:numPr>
          <w:ilvl w:val="0"/>
          <w:numId w:val="18"/>
        </w:numPr>
        <w:rPr>
          <w:rStyle w:val="Hyperlink"/>
          <w:rFonts w:ascii="Open Sans" w:eastAsiaTheme="minorEastAsia" w:hAnsi="Open Sans" w:cs="Open Sans"/>
          <w:szCs w:val="20"/>
        </w:rPr>
      </w:pPr>
      <w:r w:rsidRPr="00A42B28">
        <w:rPr>
          <w:rFonts w:ascii="Open Sans" w:hAnsi="Open Sans" w:cs="Open Sans"/>
          <w:szCs w:val="20"/>
        </w:rPr>
        <w:fldChar w:fldCharType="begin"/>
      </w:r>
      <w:r w:rsidRPr="00A42B28">
        <w:rPr>
          <w:rFonts w:ascii="Open Sans" w:hAnsi="Open Sans" w:cs="Open Sans"/>
          <w:szCs w:val="20"/>
        </w:rPr>
        <w:instrText>HYPERLINK "https://hwb.gov.wales/keeping-safe-online/generative-ai"</w:instrText>
      </w:r>
      <w:r w:rsidRPr="00A42B28">
        <w:rPr>
          <w:rFonts w:ascii="Open Sans" w:hAnsi="Open Sans" w:cs="Open Sans"/>
          <w:szCs w:val="20"/>
        </w:rPr>
      </w:r>
      <w:r w:rsidRPr="00A42B28">
        <w:rPr>
          <w:rFonts w:ascii="Open Sans" w:hAnsi="Open Sans" w:cs="Open Sans"/>
          <w:szCs w:val="20"/>
        </w:rPr>
        <w:fldChar w:fldCharType="separate"/>
      </w:r>
      <w:r w:rsidRPr="00A42B28">
        <w:rPr>
          <w:rStyle w:val="Hyperlink"/>
          <w:rFonts w:ascii="Open Sans" w:hAnsi="Open Sans" w:cs="Open Sans"/>
          <w:szCs w:val="20"/>
        </w:rPr>
        <w:t xml:space="preserve">Welsh Government - </w:t>
      </w:r>
      <w:r w:rsidRPr="00A42B28">
        <w:rPr>
          <w:rStyle w:val="Hyperlink"/>
          <w:rFonts w:ascii="Open Sans" w:eastAsiaTheme="minorEastAsia" w:hAnsi="Open Sans" w:cs="Open Sans"/>
          <w:szCs w:val="20"/>
        </w:rPr>
        <w:t>Generative AI – Hwb guidance - Resources, guidance and information for education practitioners, learners, and families on generative AI.</w:t>
      </w:r>
    </w:p>
    <w:p w14:paraId="015D8754" w14:textId="60D6C07F" w:rsidR="00BD419D" w:rsidRPr="00A42B28" w:rsidRDefault="00EA423C" w:rsidP="00A910A1">
      <w:pPr>
        <w:pStyle w:val="ListParagraph"/>
        <w:numPr>
          <w:ilvl w:val="0"/>
          <w:numId w:val="18"/>
        </w:numPr>
        <w:rPr>
          <w:rFonts w:ascii="Open Sans" w:hAnsi="Open Sans" w:cs="Open Sans"/>
          <w:szCs w:val="20"/>
        </w:rPr>
      </w:pPr>
      <w:r w:rsidRPr="00A42B28">
        <w:rPr>
          <w:rFonts w:ascii="Open Sans" w:hAnsi="Open Sans" w:cs="Open Sans"/>
          <w:szCs w:val="20"/>
        </w:rPr>
        <w:fldChar w:fldCharType="end"/>
      </w:r>
      <w:hyperlink r:id="rId18" w:history="1">
        <w:r w:rsidR="003939B3" w:rsidRPr="00A42B28">
          <w:rPr>
            <w:rStyle w:val="Hyperlink"/>
            <w:rFonts w:ascii="Open Sans" w:hAnsi="Open Sans" w:cs="Open Sans"/>
            <w:szCs w:val="20"/>
          </w:rPr>
          <w:t>We</w:t>
        </w:r>
        <w:r w:rsidR="00417A62" w:rsidRPr="00A42B28">
          <w:rPr>
            <w:rStyle w:val="Hyperlink"/>
            <w:rFonts w:ascii="Open Sans" w:hAnsi="Open Sans" w:cs="Open Sans"/>
            <w:szCs w:val="20"/>
          </w:rPr>
          <w:t>lsh Government - Generative AI: keeping learners safe online</w:t>
        </w:r>
      </w:hyperlink>
    </w:p>
    <w:p w14:paraId="68B18561" w14:textId="77777777" w:rsidR="00CA7459" w:rsidRDefault="00CA7459" w:rsidP="00CA7459">
      <w:pPr>
        <w:pStyle w:val="ListParagraph"/>
        <w:rPr>
          <w:rFonts w:asciiTheme="minorHAnsi" w:eastAsiaTheme="minorEastAsia" w:hAnsiTheme="minorHAnsi"/>
          <w:sz w:val="22"/>
        </w:rPr>
      </w:pPr>
    </w:p>
    <w:p w14:paraId="17337FA6" w14:textId="40069B99" w:rsidR="7FEB2D57" w:rsidRDefault="7FEB2D57" w:rsidP="6DD49614">
      <w:pPr>
        <w:pStyle w:val="ListParagraph"/>
        <w:rPr>
          <w:rFonts w:ascii="Arial" w:eastAsia="Arial" w:hAnsi="Arial" w:cs="Arial"/>
          <w:b/>
          <w:bCs/>
          <w:color w:val="3B3B3B"/>
        </w:rPr>
      </w:pPr>
    </w:p>
    <w:p w14:paraId="33DD6A19" w14:textId="507AC967" w:rsidR="00083EBD" w:rsidRDefault="00F4701F" w:rsidP="00F4701F">
      <w:pPr>
        <w:pStyle w:val="Heading1"/>
      </w:pPr>
      <w:r>
        <w:t xml:space="preserve">Context </w:t>
      </w:r>
    </w:p>
    <w:p w14:paraId="6D1BF2C3" w14:textId="5F1ADFDF" w:rsidR="00F4701F" w:rsidRPr="00F4701F" w:rsidRDefault="00F4701F" w:rsidP="00F4701F"/>
    <w:p w14:paraId="4AEC533F" w14:textId="77777777" w:rsidR="00D03B25" w:rsidRPr="00F4701F" w:rsidRDefault="01D8B209" w:rsidP="23957D7C">
      <w:pPr>
        <w:spacing w:after="160"/>
        <w:rPr>
          <w:color w:val="2F5496" w:themeColor="accent1" w:themeShade="BF"/>
          <w:sz w:val="22"/>
        </w:rPr>
      </w:pPr>
      <w:r w:rsidRPr="23957D7C">
        <w:rPr>
          <w:color w:val="2F5496" w:themeColor="accent1" w:themeShade="BF"/>
          <w:sz w:val="22"/>
        </w:rPr>
        <w:t xml:space="preserve">Generative AI represents a transformative leap in technology, enabling machines to create text, images, audio, and video with remarkable accuracy and creativity. Emerging from advancements in machine learning, particularly deep learning, generative models such as GPT (Generative Pre-trained Transformer) and DALL·E leverage vast datasets to understand and produce content that mimics human expression. Initially text-focused, these models have evolved to become multi-modal, integrating and processing various types of input, such as text and images, to generate cohesive outputs. </w:t>
      </w:r>
    </w:p>
    <w:p w14:paraId="7A654600" w14:textId="027CE64E" w:rsidR="00D03B25" w:rsidRPr="00F4701F" w:rsidRDefault="01D8B209" w:rsidP="23957D7C">
      <w:pPr>
        <w:spacing w:after="160"/>
        <w:rPr>
          <w:color w:val="2F5496" w:themeColor="accent1" w:themeShade="BF"/>
          <w:sz w:val="22"/>
        </w:rPr>
      </w:pPr>
      <w:r w:rsidRPr="23957D7C">
        <w:rPr>
          <w:color w:val="2F5496" w:themeColor="accent1" w:themeShade="BF"/>
          <w:sz w:val="22"/>
        </w:rPr>
        <w:t>Since the debut of early systems like OpenAI’s GPT-2 in 2019, the field has rapidly advanced, unlocking opportunities in education while raising critical considerations around ethics, data privacy, and equitable access</w:t>
      </w:r>
      <w:r w:rsidR="122C394B" w:rsidRPr="23957D7C">
        <w:rPr>
          <w:color w:val="2F5496" w:themeColor="accent1" w:themeShade="BF"/>
          <w:sz w:val="22"/>
        </w:rPr>
        <w:t>.</w:t>
      </w:r>
    </w:p>
    <w:p w14:paraId="31C472A8" w14:textId="52DF46F8" w:rsidR="00D03B25" w:rsidRDefault="01D8B209" w:rsidP="23957D7C">
      <w:pPr>
        <w:spacing w:after="160"/>
        <w:rPr>
          <w:color w:val="2F5496" w:themeColor="accent1" w:themeShade="BF"/>
          <w:sz w:val="22"/>
        </w:rPr>
      </w:pPr>
      <w:r w:rsidRPr="23957D7C">
        <w:rPr>
          <w:color w:val="2F5496" w:themeColor="accent1" w:themeShade="BF"/>
          <w:sz w:val="22"/>
        </w:rPr>
        <w:lastRenderedPageBreak/>
        <w:t>According to</w:t>
      </w:r>
      <w:r w:rsidRPr="23957D7C">
        <w:rPr>
          <w:rFonts w:eastAsia="Open Sans Light" w:cs="Open Sans Light"/>
          <w:color w:val="2F5496" w:themeColor="accent1" w:themeShade="BF"/>
          <w:sz w:val="22"/>
        </w:rPr>
        <w:t xml:space="preserve"> </w:t>
      </w:r>
      <w:hyperlink r:id="rId19">
        <w:r w:rsidR="77F51999" w:rsidRPr="23957D7C">
          <w:rPr>
            <w:rStyle w:val="Hyperlink"/>
            <w:rFonts w:eastAsia="Open Sans Light" w:cs="Open Sans Light"/>
            <w:sz w:val="22"/>
          </w:rPr>
          <w:t>Ofcom’s 2024 Online Nation Report</w:t>
        </w:r>
      </w:hyperlink>
      <w:r w:rsidRPr="23957D7C">
        <w:rPr>
          <w:rFonts w:eastAsia="Open Sans Light" w:cs="Open Sans Light"/>
          <w:color w:val="2F5496" w:themeColor="accent1" w:themeShade="BF"/>
          <w:sz w:val="22"/>
        </w:rPr>
        <w:t xml:space="preserve"> </w:t>
      </w:r>
      <w:r w:rsidR="1BA7F054" w:rsidRPr="23957D7C">
        <w:rPr>
          <w:color w:val="2F5496" w:themeColor="accent1" w:themeShade="BF"/>
          <w:sz w:val="22"/>
        </w:rPr>
        <w:t xml:space="preserve">more than half of children have used generative AI tools in the past year.  </w:t>
      </w:r>
      <w:r w:rsidR="6D4D1C6A" w:rsidRPr="23957D7C">
        <w:rPr>
          <w:color w:val="2F5496" w:themeColor="accent1" w:themeShade="BF"/>
          <w:sz w:val="22"/>
        </w:rPr>
        <w:t>Teenagers aged 13-15 are more likely to use AI</w:t>
      </w:r>
      <w:r w:rsidR="2EBE1CD0" w:rsidRPr="23957D7C">
        <w:rPr>
          <w:color w:val="2F5496" w:themeColor="accent1" w:themeShade="BF"/>
          <w:sz w:val="22"/>
        </w:rPr>
        <w:t xml:space="preserve"> (66%) than those aged 8-12 (46%)</w:t>
      </w:r>
      <w:r w:rsidR="0096023B" w:rsidRPr="23957D7C">
        <w:rPr>
          <w:color w:val="2F5496" w:themeColor="accent1" w:themeShade="BF"/>
          <w:sz w:val="22"/>
        </w:rPr>
        <w:t xml:space="preserve"> and c</w:t>
      </w:r>
      <w:r w:rsidR="7A556484" w:rsidRPr="23957D7C">
        <w:rPr>
          <w:color w:val="2F5496" w:themeColor="accent1" w:themeShade="BF"/>
          <w:sz w:val="22"/>
        </w:rPr>
        <w:t xml:space="preserve">ombining </w:t>
      </w:r>
      <w:r w:rsidR="6826D1B5" w:rsidRPr="23957D7C">
        <w:rPr>
          <w:color w:val="2F5496" w:themeColor="accent1" w:themeShade="BF"/>
          <w:sz w:val="22"/>
        </w:rPr>
        <w:t>both age groups, over half (53%) ha</w:t>
      </w:r>
      <w:r w:rsidR="73A0429C" w:rsidRPr="23957D7C">
        <w:rPr>
          <w:color w:val="2F5496" w:themeColor="accent1" w:themeShade="BF"/>
          <w:sz w:val="22"/>
        </w:rPr>
        <w:t>ve</w:t>
      </w:r>
      <w:r w:rsidR="6826D1B5" w:rsidRPr="23957D7C">
        <w:rPr>
          <w:color w:val="2F5496" w:themeColor="accent1" w:themeShade="BF"/>
          <w:sz w:val="22"/>
        </w:rPr>
        <w:t xml:space="preserve"> made use of AI</w:t>
      </w:r>
      <w:r w:rsidR="46C064EE" w:rsidRPr="23957D7C">
        <w:rPr>
          <w:color w:val="2F5496" w:themeColor="accent1" w:themeShade="BF"/>
          <w:sz w:val="22"/>
        </w:rPr>
        <w:t xml:space="preserve"> </w:t>
      </w:r>
      <w:r w:rsidR="3F68FE77" w:rsidRPr="23957D7C">
        <w:rPr>
          <w:color w:val="2F5496" w:themeColor="accent1" w:themeShade="BF"/>
          <w:sz w:val="22"/>
        </w:rPr>
        <w:t>to support with homework tasks</w:t>
      </w:r>
      <w:r w:rsidR="48A2148B" w:rsidRPr="23957D7C">
        <w:rPr>
          <w:color w:val="2F5496" w:themeColor="accent1" w:themeShade="BF"/>
          <w:sz w:val="22"/>
        </w:rPr>
        <w:t>.  Th</w:t>
      </w:r>
      <w:r w:rsidR="7607F009" w:rsidRPr="23957D7C">
        <w:rPr>
          <w:color w:val="2F5496" w:themeColor="accent1" w:themeShade="BF"/>
          <w:sz w:val="22"/>
        </w:rPr>
        <w:t xml:space="preserve">ere is a broad range of purposes </w:t>
      </w:r>
      <w:r w:rsidR="311A73C0" w:rsidRPr="23957D7C">
        <w:rPr>
          <w:color w:val="2F5496" w:themeColor="accent1" w:themeShade="BF"/>
          <w:sz w:val="22"/>
        </w:rPr>
        <w:t xml:space="preserve">for </w:t>
      </w:r>
      <w:r w:rsidR="311C1107" w:rsidRPr="23957D7C">
        <w:rPr>
          <w:color w:val="2F5496" w:themeColor="accent1" w:themeShade="BF"/>
          <w:sz w:val="22"/>
        </w:rPr>
        <w:t xml:space="preserve">children </w:t>
      </w:r>
      <w:r w:rsidR="311A73C0" w:rsidRPr="23957D7C">
        <w:rPr>
          <w:color w:val="2F5496" w:themeColor="accent1" w:themeShade="BF"/>
          <w:sz w:val="22"/>
        </w:rPr>
        <w:t xml:space="preserve">using AI </w:t>
      </w:r>
      <w:r w:rsidR="7607F009" w:rsidRPr="23957D7C">
        <w:rPr>
          <w:color w:val="2F5496" w:themeColor="accent1" w:themeShade="BF"/>
          <w:sz w:val="22"/>
        </w:rPr>
        <w:t>including finding in</w:t>
      </w:r>
      <w:r w:rsidR="3CCDF31D" w:rsidRPr="23957D7C">
        <w:rPr>
          <w:color w:val="2F5496" w:themeColor="accent1" w:themeShade="BF"/>
          <w:sz w:val="22"/>
        </w:rPr>
        <w:t>formation, creating images</w:t>
      </w:r>
      <w:r w:rsidR="15CE6D28" w:rsidRPr="23957D7C">
        <w:rPr>
          <w:color w:val="2F5496" w:themeColor="accent1" w:themeShade="BF"/>
          <w:sz w:val="22"/>
        </w:rPr>
        <w:t>/videos</w:t>
      </w:r>
      <w:r w:rsidR="3CCDF31D" w:rsidRPr="23957D7C">
        <w:rPr>
          <w:color w:val="2F5496" w:themeColor="accent1" w:themeShade="BF"/>
          <w:sz w:val="22"/>
        </w:rPr>
        <w:t>, s</w:t>
      </w:r>
      <w:r w:rsidR="6CBC1FD9" w:rsidRPr="23957D7C">
        <w:rPr>
          <w:color w:val="2F5496" w:themeColor="accent1" w:themeShade="BF"/>
          <w:sz w:val="22"/>
        </w:rPr>
        <w:t>eeking advice and summarising text</w:t>
      </w:r>
      <w:r w:rsidR="4D10BDD6" w:rsidRPr="23957D7C">
        <w:rPr>
          <w:color w:val="2F5496" w:themeColor="accent1" w:themeShade="BF"/>
          <w:sz w:val="22"/>
        </w:rPr>
        <w:t>,</w:t>
      </w:r>
      <w:r w:rsidR="0D6EADFE" w:rsidRPr="23957D7C">
        <w:rPr>
          <w:color w:val="2F5496" w:themeColor="accent1" w:themeShade="BF"/>
          <w:sz w:val="22"/>
        </w:rPr>
        <w:t xml:space="preserve"> with the </w:t>
      </w:r>
      <w:r w:rsidRPr="23957D7C">
        <w:rPr>
          <w:color w:val="2F5496" w:themeColor="accent1" w:themeShade="BF"/>
          <w:sz w:val="22"/>
        </w:rPr>
        <w:t xml:space="preserve">most popular tool among </w:t>
      </w:r>
      <w:r w:rsidR="1AD23533" w:rsidRPr="23957D7C">
        <w:rPr>
          <w:color w:val="2F5496" w:themeColor="accent1" w:themeShade="BF"/>
          <w:sz w:val="22"/>
        </w:rPr>
        <w:t xml:space="preserve">8-15s </w:t>
      </w:r>
      <w:r w:rsidR="38E1E493" w:rsidRPr="23957D7C">
        <w:rPr>
          <w:color w:val="2F5496" w:themeColor="accent1" w:themeShade="BF"/>
          <w:sz w:val="22"/>
        </w:rPr>
        <w:t xml:space="preserve">being </w:t>
      </w:r>
      <w:r w:rsidR="1AD23533" w:rsidRPr="23957D7C">
        <w:rPr>
          <w:color w:val="2F5496" w:themeColor="accent1" w:themeShade="BF"/>
          <w:sz w:val="22"/>
        </w:rPr>
        <w:t xml:space="preserve">ChatGPT </w:t>
      </w:r>
      <w:r w:rsidR="1C37BE5F" w:rsidRPr="23957D7C">
        <w:rPr>
          <w:color w:val="2F5496" w:themeColor="accent1" w:themeShade="BF"/>
          <w:sz w:val="22"/>
        </w:rPr>
        <w:t xml:space="preserve">(37%) </w:t>
      </w:r>
      <w:r w:rsidR="1AD23533" w:rsidRPr="23957D7C">
        <w:rPr>
          <w:color w:val="2F5496" w:themeColor="accent1" w:themeShade="BF"/>
          <w:sz w:val="22"/>
        </w:rPr>
        <w:t>follow</w:t>
      </w:r>
      <w:r w:rsidR="2D7F30E2" w:rsidRPr="23957D7C">
        <w:rPr>
          <w:color w:val="2F5496" w:themeColor="accent1" w:themeShade="BF"/>
          <w:sz w:val="22"/>
        </w:rPr>
        <w:t>ed</w:t>
      </w:r>
      <w:r w:rsidR="1AD23533" w:rsidRPr="23957D7C">
        <w:rPr>
          <w:color w:val="2F5496" w:themeColor="accent1" w:themeShade="BF"/>
          <w:sz w:val="22"/>
        </w:rPr>
        <w:t xml:space="preserve"> by Snapchat My</w:t>
      </w:r>
      <w:r w:rsidR="18D1EB8E" w:rsidRPr="23957D7C">
        <w:rPr>
          <w:color w:val="2F5496" w:themeColor="accent1" w:themeShade="BF"/>
          <w:sz w:val="22"/>
        </w:rPr>
        <w:t xml:space="preserve"> </w:t>
      </w:r>
      <w:r w:rsidR="1AD23533" w:rsidRPr="23957D7C">
        <w:rPr>
          <w:color w:val="2F5496" w:themeColor="accent1" w:themeShade="BF"/>
          <w:sz w:val="22"/>
        </w:rPr>
        <w:t xml:space="preserve">AI </w:t>
      </w:r>
      <w:r w:rsidR="0B325A0D" w:rsidRPr="23957D7C">
        <w:rPr>
          <w:color w:val="2F5496" w:themeColor="accent1" w:themeShade="BF"/>
          <w:sz w:val="22"/>
        </w:rPr>
        <w:t>(30%)</w:t>
      </w:r>
      <w:r w:rsidR="54001C36" w:rsidRPr="23957D7C">
        <w:rPr>
          <w:color w:val="2F5496" w:themeColor="accent1" w:themeShade="BF"/>
          <w:sz w:val="22"/>
        </w:rPr>
        <w:t>.</w:t>
      </w:r>
    </w:p>
    <w:p w14:paraId="4EB3D5C7" w14:textId="1B910480" w:rsidR="00D03B25" w:rsidRDefault="01D8B209" w:rsidP="23957D7C">
      <w:pPr>
        <w:spacing w:after="160"/>
        <w:rPr>
          <w:color w:val="2F5496" w:themeColor="accent1" w:themeShade="BF"/>
          <w:sz w:val="22"/>
        </w:rPr>
      </w:pPr>
      <w:r w:rsidRPr="23957D7C">
        <w:rPr>
          <w:color w:val="2F5496" w:themeColor="accent1" w:themeShade="BF"/>
          <w:sz w:val="22"/>
        </w:rPr>
        <w:t xml:space="preserve">Schools must now navigate this landscape thoughtfully, crafting policies that harness the benefits of AI </w:t>
      </w:r>
      <w:r w:rsidR="009C3FCE">
        <w:rPr>
          <w:color w:val="2F5496" w:themeColor="accent1" w:themeShade="BF"/>
          <w:sz w:val="22"/>
        </w:rPr>
        <w:t xml:space="preserve">while </w:t>
      </w:r>
      <w:r w:rsidR="002E5C93">
        <w:rPr>
          <w:color w:val="2F5496" w:themeColor="accent1" w:themeShade="BF"/>
          <w:sz w:val="22"/>
        </w:rPr>
        <w:t xml:space="preserve">prioritising </w:t>
      </w:r>
      <w:r w:rsidR="00D203C6">
        <w:rPr>
          <w:color w:val="2F5496" w:themeColor="accent1" w:themeShade="BF"/>
          <w:sz w:val="22"/>
        </w:rPr>
        <w:t>staff and learners’ safety, security and well-being</w:t>
      </w:r>
      <w:proofErr w:type="gramStart"/>
      <w:r w:rsidR="00D203C6">
        <w:rPr>
          <w:color w:val="2F5496" w:themeColor="accent1" w:themeShade="BF"/>
          <w:sz w:val="22"/>
        </w:rPr>
        <w:t xml:space="preserve">. </w:t>
      </w:r>
      <w:r w:rsidRPr="23957D7C">
        <w:rPr>
          <w:color w:val="2F5496" w:themeColor="accent1" w:themeShade="BF"/>
          <w:sz w:val="22"/>
        </w:rPr>
        <w:t>.</w:t>
      </w:r>
      <w:proofErr w:type="gramEnd"/>
    </w:p>
    <w:p w14:paraId="6BA8C6DC" w14:textId="77777777" w:rsidR="00E64C5E" w:rsidRDefault="00E64C5E" w:rsidP="23957D7C">
      <w:pPr>
        <w:pStyle w:val="Heading1"/>
        <w:rPr>
          <w:sz w:val="22"/>
          <w:szCs w:val="22"/>
        </w:rPr>
      </w:pPr>
    </w:p>
    <w:p w14:paraId="4BDDB65A" w14:textId="06BED080" w:rsidR="00E64C5E" w:rsidRDefault="743C5703" w:rsidP="23957D7C">
      <w:pPr>
        <w:pStyle w:val="Heading1"/>
        <w:rPr>
          <w:b/>
          <w:bCs/>
          <w:sz w:val="36"/>
          <w:szCs w:val="36"/>
        </w:rPr>
      </w:pPr>
      <w:r w:rsidRPr="23957D7C">
        <w:rPr>
          <w:b/>
          <w:bCs/>
          <w:sz w:val="36"/>
          <w:szCs w:val="36"/>
        </w:rPr>
        <w:t xml:space="preserve">Policy </w:t>
      </w:r>
      <w:r w:rsidR="5B533FB0" w:rsidRPr="23957D7C">
        <w:rPr>
          <w:b/>
          <w:bCs/>
          <w:sz w:val="36"/>
          <w:szCs w:val="36"/>
        </w:rPr>
        <w:t>on the use</w:t>
      </w:r>
      <w:r w:rsidR="64B9AEAE" w:rsidRPr="23957D7C">
        <w:rPr>
          <w:b/>
          <w:bCs/>
          <w:sz w:val="36"/>
          <w:szCs w:val="36"/>
        </w:rPr>
        <w:t xml:space="preserve"> of Artificial Intelligence in Schools</w:t>
      </w:r>
    </w:p>
    <w:p w14:paraId="26FBC5C2" w14:textId="77777777" w:rsidR="00E64C5E" w:rsidRDefault="743C5703" w:rsidP="23957D7C">
      <w:pPr>
        <w:pStyle w:val="Heading1"/>
      </w:pPr>
      <w:r>
        <w:t xml:space="preserve">Statement of intent </w:t>
      </w:r>
    </w:p>
    <w:p w14:paraId="31AF7380" w14:textId="06E9C92E" w:rsidR="18B05A71" w:rsidRDefault="162667CA" w:rsidP="23957D7C">
      <w:pPr>
        <w:rPr>
          <w:sz w:val="22"/>
        </w:rPr>
      </w:pPr>
      <w:r w:rsidRPr="23957D7C">
        <w:rPr>
          <w:sz w:val="22"/>
        </w:rPr>
        <w:t>Artificial Intelligence (AI) technology is alrea</w:t>
      </w:r>
      <w:r w:rsidR="6022CAC2" w:rsidRPr="23957D7C">
        <w:rPr>
          <w:sz w:val="22"/>
        </w:rPr>
        <w:t>d</w:t>
      </w:r>
      <w:r w:rsidRPr="23957D7C">
        <w:rPr>
          <w:sz w:val="22"/>
        </w:rPr>
        <w:t>y w</w:t>
      </w:r>
      <w:r w:rsidR="00A7F4A8" w:rsidRPr="23957D7C">
        <w:rPr>
          <w:sz w:val="22"/>
        </w:rPr>
        <w:t xml:space="preserve">idely used </w:t>
      </w:r>
      <w:r w:rsidR="42AD8974" w:rsidRPr="23957D7C">
        <w:rPr>
          <w:sz w:val="22"/>
        </w:rPr>
        <w:t xml:space="preserve">in commercial environments and is </w:t>
      </w:r>
      <w:r w:rsidR="58905192" w:rsidRPr="23957D7C">
        <w:rPr>
          <w:sz w:val="22"/>
        </w:rPr>
        <w:t xml:space="preserve">gaining greater use in education. We recognise that the technology has many benefits and the potential </w:t>
      </w:r>
      <w:r w:rsidR="203CD186" w:rsidRPr="23957D7C">
        <w:rPr>
          <w:sz w:val="22"/>
        </w:rPr>
        <w:t xml:space="preserve">to enhance </w:t>
      </w:r>
      <w:r w:rsidR="637C0495" w:rsidRPr="23957D7C">
        <w:rPr>
          <w:sz w:val="22"/>
        </w:rPr>
        <w:t>outcomes and educational experiences, with the opportunity to support staf</w:t>
      </w:r>
      <w:r w:rsidR="35AD03A8" w:rsidRPr="23957D7C">
        <w:rPr>
          <w:sz w:val="22"/>
        </w:rPr>
        <w:t xml:space="preserve">f in reducing workload. </w:t>
      </w:r>
    </w:p>
    <w:p w14:paraId="7752470E" w14:textId="1CB83FAA" w:rsidR="40D0604D" w:rsidRDefault="35AD03A8" w:rsidP="23957D7C">
      <w:pPr>
        <w:rPr>
          <w:sz w:val="22"/>
        </w:rPr>
      </w:pPr>
      <w:r w:rsidRPr="23957D7C">
        <w:rPr>
          <w:sz w:val="22"/>
        </w:rPr>
        <w:t>We also realise that there are risks involved in the use of AI systems, but that these can be mitigated throu</w:t>
      </w:r>
      <w:r w:rsidR="6747741A" w:rsidRPr="23957D7C">
        <w:rPr>
          <w:sz w:val="22"/>
        </w:rPr>
        <w:t>gh our exist</w:t>
      </w:r>
      <w:r w:rsidR="5B544E51" w:rsidRPr="23957D7C">
        <w:rPr>
          <w:sz w:val="22"/>
        </w:rPr>
        <w:t xml:space="preserve">ing policies and procedures, amending these as necessary to address AI risks. </w:t>
      </w:r>
    </w:p>
    <w:p w14:paraId="56F63033" w14:textId="601EDE2C" w:rsidR="5594FAC5" w:rsidRDefault="642FFFE1" w:rsidP="23957D7C">
      <w:pPr>
        <w:rPr>
          <w:sz w:val="22"/>
        </w:rPr>
      </w:pPr>
      <w:r w:rsidRPr="23957D7C">
        <w:rPr>
          <w:sz w:val="22"/>
        </w:rPr>
        <w:t>We will educate staff and learners about safe and ethical use of AI, preparing them for a future in which AI tec</w:t>
      </w:r>
      <w:r w:rsidR="0F0A97E8" w:rsidRPr="23957D7C">
        <w:rPr>
          <w:sz w:val="22"/>
        </w:rPr>
        <w:t>hnologies are likely to play an increasing role.</w:t>
      </w:r>
    </w:p>
    <w:p w14:paraId="647D5E53" w14:textId="18DBBEF4" w:rsidR="1DFD02B1" w:rsidRDefault="0F0A97E8" w:rsidP="23957D7C">
      <w:pPr>
        <w:rPr>
          <w:sz w:val="22"/>
        </w:rPr>
      </w:pPr>
      <w:r w:rsidRPr="23957D7C">
        <w:rPr>
          <w:sz w:val="22"/>
        </w:rPr>
        <w:t xml:space="preserve">The safeguarding of staff and learners will, as always, be at the forefront of our policy and practice. </w:t>
      </w:r>
    </w:p>
    <w:p w14:paraId="1C700CB8" w14:textId="77777777" w:rsidR="00E64C5E" w:rsidRDefault="743C5703" w:rsidP="00E64C5E">
      <w:pPr>
        <w:pStyle w:val="Heading2"/>
      </w:pPr>
      <w:r w:rsidRPr="23957D7C">
        <w:rPr>
          <w:rStyle w:val="Heading1Char"/>
        </w:rPr>
        <w:t>Related policies</w:t>
      </w:r>
      <w:r>
        <w:t xml:space="preserve"> </w:t>
      </w:r>
    </w:p>
    <w:p w14:paraId="11A4A71E" w14:textId="607B89E2" w:rsidR="00E64C5E" w:rsidRDefault="743C5703" w:rsidP="23957D7C">
      <w:pPr>
        <w:rPr>
          <w:sz w:val="22"/>
        </w:rPr>
      </w:pPr>
      <w:r w:rsidRPr="23957D7C">
        <w:rPr>
          <w:sz w:val="22"/>
        </w:rPr>
        <w:t>This policy should be read in conjunction with</w:t>
      </w:r>
      <w:r w:rsidR="11D5661B" w:rsidRPr="23957D7C">
        <w:rPr>
          <w:sz w:val="22"/>
        </w:rPr>
        <w:t xml:space="preserve"> other school policies</w:t>
      </w:r>
      <w:r w:rsidRPr="23957D7C">
        <w:rPr>
          <w:sz w:val="22"/>
        </w:rPr>
        <w:t>:</w:t>
      </w:r>
    </w:p>
    <w:p w14:paraId="16290948" w14:textId="687E0508" w:rsidR="00E64C5E" w:rsidRDefault="5D9A6173" w:rsidP="23957D7C">
      <w:pPr>
        <w:pStyle w:val="ListParagraph"/>
        <w:numPr>
          <w:ilvl w:val="0"/>
          <w:numId w:val="11"/>
        </w:numPr>
        <w:spacing w:after="160" w:line="259" w:lineRule="auto"/>
        <w:jc w:val="left"/>
        <w:rPr>
          <w:sz w:val="22"/>
        </w:rPr>
      </w:pPr>
      <w:r w:rsidRPr="23957D7C">
        <w:rPr>
          <w:sz w:val="22"/>
        </w:rPr>
        <w:t>Data Protection Policy</w:t>
      </w:r>
    </w:p>
    <w:p w14:paraId="0E8AC368" w14:textId="40C1691C" w:rsidR="00E64C5E" w:rsidRDefault="5D9A6173" w:rsidP="23957D7C">
      <w:pPr>
        <w:pStyle w:val="ListParagraph"/>
        <w:numPr>
          <w:ilvl w:val="0"/>
          <w:numId w:val="11"/>
        </w:numPr>
        <w:spacing w:after="160" w:line="259" w:lineRule="auto"/>
        <w:jc w:val="left"/>
        <w:rPr>
          <w:sz w:val="22"/>
        </w:rPr>
      </w:pPr>
      <w:r w:rsidRPr="23957D7C">
        <w:rPr>
          <w:sz w:val="22"/>
        </w:rPr>
        <w:t>Staff Discipline policies and codes of conduct</w:t>
      </w:r>
    </w:p>
    <w:p w14:paraId="41DE8441" w14:textId="7A6FE439" w:rsidR="00E64C5E" w:rsidRDefault="743C5703" w:rsidP="23957D7C">
      <w:pPr>
        <w:pStyle w:val="ListParagraph"/>
        <w:numPr>
          <w:ilvl w:val="0"/>
          <w:numId w:val="11"/>
        </w:numPr>
        <w:spacing w:after="160" w:line="259" w:lineRule="auto"/>
        <w:jc w:val="left"/>
        <w:rPr>
          <w:sz w:val="22"/>
        </w:rPr>
      </w:pPr>
      <w:r w:rsidRPr="23957D7C">
        <w:rPr>
          <w:sz w:val="22"/>
        </w:rPr>
        <w:t>Behaviour policy</w:t>
      </w:r>
    </w:p>
    <w:p w14:paraId="10848923" w14:textId="77777777" w:rsidR="00E64C5E" w:rsidRDefault="743C5703" w:rsidP="23957D7C">
      <w:pPr>
        <w:pStyle w:val="ListParagraph"/>
        <w:numPr>
          <w:ilvl w:val="0"/>
          <w:numId w:val="11"/>
        </w:numPr>
        <w:spacing w:after="160" w:line="259" w:lineRule="auto"/>
        <w:jc w:val="left"/>
        <w:rPr>
          <w:sz w:val="22"/>
        </w:rPr>
      </w:pPr>
      <w:r w:rsidRPr="23957D7C">
        <w:rPr>
          <w:sz w:val="22"/>
        </w:rPr>
        <w:t>Anti-bullying policy</w:t>
      </w:r>
    </w:p>
    <w:p w14:paraId="478DADD3" w14:textId="268C7A72" w:rsidR="00E64C5E" w:rsidRDefault="743C5703" w:rsidP="23957D7C">
      <w:pPr>
        <w:pStyle w:val="ListParagraph"/>
        <w:numPr>
          <w:ilvl w:val="0"/>
          <w:numId w:val="11"/>
        </w:numPr>
        <w:spacing w:after="160" w:line="259" w:lineRule="auto"/>
        <w:jc w:val="left"/>
        <w:rPr>
          <w:rFonts w:eastAsiaTheme="minorEastAsia"/>
          <w:sz w:val="22"/>
        </w:rPr>
      </w:pPr>
      <w:r w:rsidRPr="23957D7C">
        <w:rPr>
          <w:sz w:val="22"/>
        </w:rPr>
        <w:t>Online safety</w:t>
      </w:r>
      <w:r w:rsidR="4B706ABC" w:rsidRPr="23957D7C">
        <w:rPr>
          <w:sz w:val="22"/>
        </w:rPr>
        <w:t xml:space="preserve"> policy</w:t>
      </w:r>
    </w:p>
    <w:p w14:paraId="215254A4" w14:textId="77777777" w:rsidR="00E64C5E" w:rsidRDefault="743C5703" w:rsidP="23957D7C">
      <w:pPr>
        <w:pStyle w:val="ListParagraph"/>
        <w:numPr>
          <w:ilvl w:val="0"/>
          <w:numId w:val="11"/>
        </w:numPr>
        <w:spacing w:after="160" w:line="259" w:lineRule="auto"/>
        <w:jc w:val="left"/>
        <w:rPr>
          <w:sz w:val="22"/>
        </w:rPr>
      </w:pPr>
      <w:r w:rsidRPr="23957D7C">
        <w:rPr>
          <w:sz w:val="22"/>
        </w:rPr>
        <w:t>Acceptable Use Agreements</w:t>
      </w:r>
    </w:p>
    <w:p w14:paraId="6E85DB03" w14:textId="77777777" w:rsidR="00E64C5E" w:rsidRDefault="743C5703" w:rsidP="23957D7C">
      <w:pPr>
        <w:pStyle w:val="ListParagraph"/>
        <w:numPr>
          <w:ilvl w:val="0"/>
          <w:numId w:val="11"/>
        </w:numPr>
        <w:spacing w:after="160" w:line="259" w:lineRule="auto"/>
        <w:jc w:val="left"/>
        <w:rPr>
          <w:i/>
          <w:iCs/>
          <w:sz w:val="22"/>
        </w:rPr>
      </w:pPr>
      <w:r w:rsidRPr="23957D7C">
        <w:rPr>
          <w:i/>
          <w:iCs/>
          <w:sz w:val="22"/>
        </w:rPr>
        <w:t>Curriculum Policies</w:t>
      </w:r>
    </w:p>
    <w:p w14:paraId="69D26BA6" w14:textId="77777777" w:rsidR="00E64C5E" w:rsidRDefault="743C5703" w:rsidP="23957D7C">
      <w:pPr>
        <w:pStyle w:val="ListParagraph"/>
        <w:numPr>
          <w:ilvl w:val="0"/>
          <w:numId w:val="11"/>
        </w:numPr>
        <w:spacing w:after="160" w:line="259" w:lineRule="auto"/>
        <w:jc w:val="left"/>
        <w:rPr>
          <w:color w:val="2F5496" w:themeColor="accent1" w:themeShade="BF"/>
          <w:sz w:val="22"/>
        </w:rPr>
      </w:pPr>
      <w:r w:rsidRPr="23957D7C">
        <w:rPr>
          <w:color w:val="2F5496" w:themeColor="accent1" w:themeShade="BF"/>
          <w:sz w:val="22"/>
        </w:rPr>
        <w:t>Add any other polices that may be relevant</w:t>
      </w:r>
    </w:p>
    <w:p w14:paraId="73221A4D" w14:textId="0D03CFFE" w:rsidR="00E64C5E" w:rsidRPr="00D7335C" w:rsidRDefault="062AD6E3" w:rsidP="23957D7C">
      <w:pPr>
        <w:pStyle w:val="Heading2"/>
      </w:pPr>
      <w:r>
        <w:lastRenderedPageBreak/>
        <w:t>Policy Statements</w:t>
      </w:r>
    </w:p>
    <w:p w14:paraId="24C2A404" w14:textId="039F0ECD" w:rsidR="00E64C5E" w:rsidRPr="00D7335C" w:rsidRDefault="785BA34E" w:rsidP="23957D7C">
      <w:pPr>
        <w:pStyle w:val="ListParagraph"/>
        <w:numPr>
          <w:ilvl w:val="0"/>
          <w:numId w:val="3"/>
        </w:numPr>
        <w:rPr>
          <w:rFonts w:eastAsia="Open Sans Light" w:cs="Open Sans Light"/>
          <w:color w:val="1F1F1F"/>
          <w:sz w:val="22"/>
        </w:rPr>
      </w:pPr>
      <w:r w:rsidRPr="23957D7C">
        <w:rPr>
          <w:rFonts w:eastAsia="Open Sans Light" w:cs="Open Sans Light"/>
          <w:color w:val="1F1F1F"/>
          <w:sz w:val="22"/>
        </w:rPr>
        <w:t xml:space="preserve">The school acknowledges the </w:t>
      </w:r>
      <w:r w:rsidR="0359FF6C" w:rsidRPr="23957D7C">
        <w:rPr>
          <w:rFonts w:eastAsia="Open Sans Light" w:cs="Open Sans Light"/>
          <w:color w:val="1F1F1F"/>
          <w:sz w:val="22"/>
        </w:rPr>
        <w:t xml:space="preserve">benefits of the use of AI in an educational </w:t>
      </w:r>
      <w:r w:rsidR="2CD74337" w:rsidRPr="23957D7C">
        <w:rPr>
          <w:rFonts w:eastAsia="Open Sans Light" w:cs="Open Sans Light"/>
          <w:color w:val="1F1F1F"/>
          <w:sz w:val="22"/>
        </w:rPr>
        <w:t>context -</w:t>
      </w:r>
      <w:r w:rsidRPr="23957D7C">
        <w:rPr>
          <w:rFonts w:eastAsia="Open Sans Light" w:cs="Open Sans Light"/>
          <w:color w:val="1F1F1F"/>
          <w:sz w:val="22"/>
        </w:rPr>
        <w:t xml:space="preserve"> </w:t>
      </w:r>
      <w:r w:rsidR="55000624" w:rsidRPr="23957D7C">
        <w:rPr>
          <w:rFonts w:eastAsia="Open Sans Light" w:cs="Open Sans Light"/>
          <w:color w:val="1F1F1F"/>
          <w:sz w:val="22"/>
        </w:rPr>
        <w:t xml:space="preserve">including enhancing teaching and learning and outcomes, improving administrative processes, </w:t>
      </w:r>
      <w:r w:rsidR="65984383" w:rsidRPr="23957D7C">
        <w:rPr>
          <w:rFonts w:eastAsia="Open Sans Light" w:cs="Open Sans Light"/>
          <w:color w:val="1F1F1F"/>
          <w:sz w:val="22"/>
        </w:rPr>
        <w:t>reducing workload and preparing staff and learners for a future in which AI technology will be an inte</w:t>
      </w:r>
      <w:r w:rsidR="2E395537" w:rsidRPr="23957D7C">
        <w:rPr>
          <w:rFonts w:eastAsia="Open Sans Light" w:cs="Open Sans Light"/>
          <w:color w:val="1F1F1F"/>
          <w:sz w:val="22"/>
        </w:rPr>
        <w:t xml:space="preserve">gral part. </w:t>
      </w:r>
      <w:r w:rsidR="3245583A" w:rsidRPr="23957D7C">
        <w:rPr>
          <w:rFonts w:eastAsia="Open Sans Light" w:cs="Open Sans Light"/>
          <w:color w:val="1F1F1F"/>
          <w:sz w:val="22"/>
        </w:rPr>
        <w:t>Staff are encouraged to use AI based tool</w:t>
      </w:r>
      <w:r w:rsidR="1EAA345E" w:rsidRPr="23957D7C">
        <w:rPr>
          <w:rFonts w:eastAsia="Open Sans Light" w:cs="Open Sans Light"/>
          <w:color w:val="1F1F1F"/>
          <w:sz w:val="22"/>
        </w:rPr>
        <w:t xml:space="preserve">s </w:t>
      </w:r>
      <w:r w:rsidR="3245583A" w:rsidRPr="23957D7C">
        <w:rPr>
          <w:rFonts w:eastAsia="Open Sans Light" w:cs="Open Sans Light"/>
          <w:color w:val="1F1F1F"/>
          <w:sz w:val="22"/>
        </w:rPr>
        <w:t>to support their work</w:t>
      </w:r>
      <w:r w:rsidR="74E8B21C" w:rsidRPr="23957D7C">
        <w:rPr>
          <w:rFonts w:eastAsia="Open Sans Light" w:cs="Open Sans Light"/>
          <w:color w:val="1F1F1F"/>
          <w:sz w:val="22"/>
        </w:rPr>
        <w:t xml:space="preserve"> where appropriate</w:t>
      </w:r>
      <w:r w:rsidR="3245583A" w:rsidRPr="23957D7C">
        <w:rPr>
          <w:rFonts w:eastAsia="Open Sans Light" w:cs="Open Sans Light"/>
          <w:color w:val="1F1F1F"/>
          <w:sz w:val="22"/>
        </w:rPr>
        <w:t>, w</w:t>
      </w:r>
      <w:r w:rsidR="0751809C" w:rsidRPr="23957D7C">
        <w:rPr>
          <w:rFonts w:eastAsia="Open Sans Light" w:cs="Open Sans Light"/>
          <w:color w:val="1F1F1F"/>
          <w:sz w:val="22"/>
        </w:rPr>
        <w:t xml:space="preserve">ithin the frameworks provided below and </w:t>
      </w:r>
      <w:r w:rsidR="20F5AEB8" w:rsidRPr="23957D7C">
        <w:rPr>
          <w:rFonts w:eastAsia="Open Sans Light" w:cs="Open Sans Light"/>
          <w:color w:val="1F1F1F"/>
          <w:sz w:val="22"/>
        </w:rPr>
        <w:t>are required to be professionally responsible and accountable for this area of their wor</w:t>
      </w:r>
      <w:r w:rsidR="6D8DF81D" w:rsidRPr="23957D7C">
        <w:rPr>
          <w:rFonts w:eastAsia="Open Sans Light" w:cs="Open Sans Light"/>
          <w:color w:val="1F1F1F"/>
          <w:sz w:val="22"/>
        </w:rPr>
        <w:t>k.</w:t>
      </w:r>
    </w:p>
    <w:p w14:paraId="7343F6BC" w14:textId="316BB23F" w:rsidR="00E64C5E" w:rsidRPr="00D7335C" w:rsidRDefault="4502B767" w:rsidP="23957D7C">
      <w:pPr>
        <w:pStyle w:val="ListParagraph"/>
        <w:numPr>
          <w:ilvl w:val="0"/>
          <w:numId w:val="3"/>
        </w:numPr>
        <w:rPr>
          <w:rFonts w:eastAsia="Open Sans Light" w:cs="Open Sans Light"/>
          <w:color w:val="1F1F1F"/>
          <w:sz w:val="22"/>
        </w:rPr>
      </w:pPr>
      <w:r w:rsidRPr="23957D7C">
        <w:rPr>
          <w:rFonts w:eastAsia="Open Sans Light" w:cs="Open Sans Light"/>
          <w:b/>
          <w:bCs/>
          <w:color w:val="1F1F1F"/>
          <w:sz w:val="22"/>
        </w:rPr>
        <w:t>We will comply with all relevant legislation and guidance, with reference to guidance contained in Keeping Learners Safe</w:t>
      </w:r>
    </w:p>
    <w:p w14:paraId="0DED1A4C" w14:textId="52732B48" w:rsidR="00E64C5E" w:rsidRPr="00D7335C" w:rsidRDefault="4502B767" w:rsidP="23957D7C">
      <w:pPr>
        <w:pStyle w:val="ListParagraph"/>
        <w:numPr>
          <w:ilvl w:val="0"/>
          <w:numId w:val="3"/>
        </w:numPr>
        <w:rPr>
          <w:rFonts w:eastAsia="Open Sans Light" w:cs="Open Sans Light"/>
          <w:color w:val="1F1F1F"/>
          <w:sz w:val="22"/>
        </w:rPr>
      </w:pPr>
      <w:r w:rsidRPr="23957D7C">
        <w:rPr>
          <w:rFonts w:eastAsia="Open Sans Light" w:cs="Open Sans Light"/>
          <w:b/>
          <w:bCs/>
          <w:color w:val="1F1F1F"/>
          <w:sz w:val="22"/>
        </w:rPr>
        <w:t xml:space="preserve">We will provide relevant training for staff </w:t>
      </w:r>
      <w:r w:rsidRPr="00F70A0D">
        <w:rPr>
          <w:rFonts w:eastAsia="Open Sans Light" w:cs="Open Sans Light"/>
          <w:b/>
          <w:bCs/>
          <w:color w:val="1F1F1F"/>
          <w:sz w:val="22"/>
        </w:rPr>
        <w:t>and governors</w:t>
      </w:r>
      <w:r w:rsidRPr="23957D7C">
        <w:rPr>
          <w:rFonts w:eastAsia="Open Sans Light" w:cs="Open Sans Light"/>
          <w:color w:val="1F1F1F"/>
          <w:sz w:val="22"/>
        </w:rPr>
        <w:t xml:space="preserve"> </w:t>
      </w:r>
      <w:r w:rsidRPr="23957D7C">
        <w:rPr>
          <w:rFonts w:eastAsia="Open Sans Light" w:cs="Open Sans Light"/>
          <w:b/>
          <w:bCs/>
          <w:color w:val="1F1F1F"/>
          <w:sz w:val="22"/>
        </w:rPr>
        <w:t>in the advantages, use of and potential risks of AI. We will support staff in identifying training and development needs to enable relevant opportunities</w:t>
      </w:r>
      <w:r w:rsidRPr="23957D7C">
        <w:rPr>
          <w:rFonts w:eastAsia="Open Sans Light" w:cs="Open Sans Light"/>
          <w:color w:val="1F1F1F"/>
          <w:sz w:val="22"/>
        </w:rPr>
        <w:t>.</w:t>
      </w:r>
    </w:p>
    <w:p w14:paraId="3CA8368A" w14:textId="2C346F24" w:rsidR="00E64C5E" w:rsidRPr="00D7335C" w:rsidRDefault="4502B767" w:rsidP="23957D7C">
      <w:pPr>
        <w:pStyle w:val="ListParagraph"/>
        <w:numPr>
          <w:ilvl w:val="0"/>
          <w:numId w:val="3"/>
        </w:numPr>
        <w:rPr>
          <w:rFonts w:eastAsia="Open Sans Light" w:cs="Open Sans Light"/>
          <w:b/>
          <w:bCs/>
          <w:color w:val="1F1F1F"/>
          <w:sz w:val="22"/>
        </w:rPr>
      </w:pPr>
      <w:r w:rsidRPr="23957D7C">
        <w:rPr>
          <w:rFonts w:eastAsia="Open Sans Light" w:cs="Open Sans Light"/>
          <w:b/>
          <w:bCs/>
          <w:color w:val="1F1F1F"/>
          <w:sz w:val="22"/>
        </w:rPr>
        <w:t xml:space="preserve">We will ensure that, within our education programmes, learners understand the ethics and use of AI and the potential benefits and risks of its use. The school recognises the importance </w:t>
      </w:r>
      <w:proofErr w:type="gramStart"/>
      <w:r w:rsidRPr="23957D7C">
        <w:rPr>
          <w:rFonts w:eastAsia="Open Sans Light" w:cs="Open Sans Light"/>
          <w:b/>
          <w:bCs/>
          <w:color w:val="1F1F1F"/>
          <w:sz w:val="22"/>
        </w:rPr>
        <w:t>of  equipping</w:t>
      </w:r>
      <w:proofErr w:type="gramEnd"/>
      <w:r w:rsidRPr="23957D7C">
        <w:rPr>
          <w:rFonts w:eastAsia="Open Sans Light" w:cs="Open Sans Light"/>
          <w:b/>
          <w:bCs/>
          <w:color w:val="1F1F1F"/>
          <w:sz w:val="22"/>
        </w:rPr>
        <w:t xml:space="preserve"> learners </w:t>
      </w:r>
      <w:r w:rsidR="00966A44">
        <w:rPr>
          <w:rFonts w:eastAsia="Open Sans Light" w:cs="Open Sans Light"/>
          <w:b/>
          <w:bCs/>
          <w:color w:val="1F1F1F"/>
          <w:sz w:val="22"/>
        </w:rPr>
        <w:t xml:space="preserve">with the knowledge, skills </w:t>
      </w:r>
      <w:r w:rsidR="00FE12AD">
        <w:rPr>
          <w:rFonts w:eastAsia="Open Sans Light" w:cs="Open Sans Light"/>
          <w:b/>
          <w:bCs/>
          <w:color w:val="1F1F1F"/>
          <w:sz w:val="22"/>
        </w:rPr>
        <w:t xml:space="preserve">and strategies to engage responsibly with AI tools. </w:t>
      </w:r>
    </w:p>
    <w:p w14:paraId="04C94BDC" w14:textId="25F5932F" w:rsidR="00E64C5E" w:rsidRPr="00D7335C" w:rsidRDefault="00E6222E" w:rsidP="23957D7C">
      <w:pPr>
        <w:pStyle w:val="ListParagraph"/>
        <w:numPr>
          <w:ilvl w:val="0"/>
          <w:numId w:val="3"/>
        </w:numPr>
        <w:rPr>
          <w:rFonts w:eastAsia="Open Sans Light" w:cs="Open Sans Light"/>
          <w:color w:val="1F1F1F"/>
          <w:sz w:val="22"/>
        </w:rPr>
      </w:pPr>
      <w:r>
        <w:rPr>
          <w:rFonts w:eastAsia="Open Sans Light" w:cs="Open Sans Light"/>
          <w:b/>
          <w:bCs/>
          <w:color w:val="1F1F1F"/>
          <w:sz w:val="22"/>
        </w:rPr>
        <w:t>As set out in acceptable use agreements, t</w:t>
      </w:r>
      <w:r w:rsidR="4502B767" w:rsidRPr="23957D7C">
        <w:rPr>
          <w:rFonts w:eastAsia="Open Sans Light" w:cs="Open Sans Light"/>
          <w:b/>
          <w:bCs/>
          <w:color w:val="1F1F1F"/>
          <w:sz w:val="22"/>
        </w:rPr>
        <w:t xml:space="preserve">he school will use AI responsibly and with awareness of data sensitivity. </w:t>
      </w:r>
      <w:r w:rsidR="001C5D02">
        <w:rPr>
          <w:rFonts w:eastAsia="Open Sans Light" w:cs="Open Sans Light"/>
          <w:b/>
          <w:bCs/>
          <w:color w:val="1F1F1F"/>
          <w:sz w:val="22"/>
        </w:rPr>
        <w:t>Where used,</w:t>
      </w:r>
      <w:r w:rsidR="4502B767" w:rsidRPr="23957D7C">
        <w:rPr>
          <w:rFonts w:eastAsia="Open Sans Light" w:cs="Open Sans Light"/>
          <w:b/>
          <w:bCs/>
          <w:color w:val="1F1F1F"/>
          <w:sz w:val="22"/>
        </w:rPr>
        <w:t xml:space="preserve"> staff should use AI tools responsibly, ensuring the protection of both personal and sensitive data. Staff should only input anonymized data to avoid the exposure of personally identifiable or sensitive information.</w:t>
      </w:r>
      <w:r w:rsidR="4502B767" w:rsidRPr="23957D7C">
        <w:rPr>
          <w:rFonts w:eastAsia="Open Sans Light" w:cs="Open Sans Light"/>
          <w:color w:val="1F1F1F"/>
          <w:sz w:val="22"/>
        </w:rPr>
        <w:t> </w:t>
      </w:r>
    </w:p>
    <w:p w14:paraId="3993F22A" w14:textId="6F3CA23D" w:rsidR="00E64C5E" w:rsidRPr="00D7335C" w:rsidRDefault="4502B767" w:rsidP="23957D7C">
      <w:pPr>
        <w:pStyle w:val="ListParagraph"/>
        <w:numPr>
          <w:ilvl w:val="0"/>
          <w:numId w:val="3"/>
        </w:numPr>
        <w:rPr>
          <w:rFonts w:eastAsia="Open Sans Light" w:cs="Open Sans Light"/>
          <w:b/>
          <w:bCs/>
          <w:color w:val="1F1F1F"/>
          <w:sz w:val="22"/>
        </w:rPr>
      </w:pPr>
      <w:r w:rsidRPr="23957D7C">
        <w:rPr>
          <w:rFonts w:eastAsia="Open Sans Light" w:cs="Open Sans Light"/>
          <w:b/>
          <w:bCs/>
          <w:color w:val="1F1F1F"/>
          <w:sz w:val="22"/>
        </w:rPr>
        <w:t xml:space="preserve">Staff should always ensure AI tools used comply with </w:t>
      </w:r>
      <w:r w:rsidR="00C118EF">
        <w:rPr>
          <w:rFonts w:eastAsia="Open Sans Light" w:cs="Open Sans Light"/>
          <w:b/>
          <w:bCs/>
          <w:color w:val="1F1F1F"/>
          <w:sz w:val="22"/>
        </w:rPr>
        <w:t xml:space="preserve">UK </w:t>
      </w:r>
      <w:r w:rsidRPr="23957D7C">
        <w:rPr>
          <w:rFonts w:eastAsia="Open Sans Light" w:cs="Open Sans Light"/>
          <w:b/>
          <w:bCs/>
          <w:color w:val="1F1F1F"/>
          <w:sz w:val="22"/>
        </w:rPr>
        <w:t>GDPR and other data protection regulations. They must verify that tools meet data security standards before using them for work related to the school.</w:t>
      </w:r>
    </w:p>
    <w:p w14:paraId="0400958A" w14:textId="09D0C015" w:rsidR="00E64C5E" w:rsidRPr="00D7335C" w:rsidRDefault="4502B767" w:rsidP="23957D7C">
      <w:pPr>
        <w:pStyle w:val="ListParagraph"/>
        <w:numPr>
          <w:ilvl w:val="0"/>
          <w:numId w:val="3"/>
        </w:numPr>
        <w:rPr>
          <w:rFonts w:eastAsia="Open Sans Light" w:cs="Open Sans Light"/>
          <w:b/>
          <w:bCs/>
          <w:color w:val="1F1F1F"/>
          <w:sz w:val="22"/>
        </w:rPr>
      </w:pPr>
      <w:r w:rsidRPr="23957D7C">
        <w:rPr>
          <w:rFonts w:eastAsia="Open Sans Light" w:cs="Open Sans Light"/>
          <w:b/>
          <w:bCs/>
          <w:color w:val="1F1F1F"/>
          <w:sz w:val="22"/>
        </w:rPr>
        <w:t>Only those AI technologies approved by the school may be used. Staff should always use school-provided AI accounts for work purposes. These accounts are configured to comply with organisational security and oversight requirements, reducing the risk of data breaches. </w:t>
      </w:r>
    </w:p>
    <w:p w14:paraId="17469A76" w14:textId="6254B835" w:rsidR="00E64C5E" w:rsidRPr="00D7335C" w:rsidRDefault="4502B767" w:rsidP="23957D7C">
      <w:pPr>
        <w:pStyle w:val="ListParagraph"/>
        <w:numPr>
          <w:ilvl w:val="0"/>
          <w:numId w:val="3"/>
        </w:numPr>
        <w:rPr>
          <w:rFonts w:eastAsia="Open Sans Light" w:cs="Open Sans Light"/>
          <w:b/>
          <w:bCs/>
          <w:color w:val="1F1F1F"/>
          <w:sz w:val="22"/>
        </w:rPr>
      </w:pPr>
      <w:r w:rsidRPr="23957D7C">
        <w:rPr>
          <w:rFonts w:eastAsia="Open Sans Light" w:cs="Open Sans Light"/>
          <w:b/>
          <w:bCs/>
          <w:color w:val="1F1F1F"/>
          <w:sz w:val="22"/>
        </w:rPr>
        <w:t>We will protect sensitive information. Staff must not input sensitive information, such as internal documents or strategic plans, into third-party AI tools unless explicitly vetted for that purpose. They must always recognize and safeguard sensitive data. </w:t>
      </w:r>
    </w:p>
    <w:p w14:paraId="4640660D" w14:textId="3E433101" w:rsidR="00E64C5E" w:rsidRPr="00D7335C" w:rsidRDefault="4502B767" w:rsidP="23957D7C">
      <w:pPr>
        <w:pStyle w:val="ListParagraph"/>
        <w:numPr>
          <w:ilvl w:val="0"/>
          <w:numId w:val="3"/>
        </w:numPr>
        <w:rPr>
          <w:rFonts w:eastAsia="Open Sans Light" w:cs="Open Sans Light"/>
          <w:b/>
          <w:bCs/>
          <w:color w:val="1F1F1F"/>
          <w:sz w:val="22"/>
        </w:rPr>
      </w:pPr>
      <w:r w:rsidRPr="23957D7C">
        <w:rPr>
          <w:rFonts w:eastAsia="Open Sans Light" w:cs="Open Sans Light"/>
          <w:b/>
          <w:bCs/>
          <w:color w:val="1F1F1F"/>
          <w:sz w:val="22"/>
        </w:rPr>
        <w:t xml:space="preserve">The school will ensure that when AI is used, it will not infringe copyright or intellectual property conventions – care will be taken to avoid intellectual property, including that of the learners, being used to train generative AI models without appropriate consent. </w:t>
      </w:r>
    </w:p>
    <w:p w14:paraId="0B85087D" w14:textId="29A26FF4" w:rsidR="00E64C5E" w:rsidRPr="00D7335C" w:rsidRDefault="4502B767" w:rsidP="23957D7C">
      <w:pPr>
        <w:pStyle w:val="ListParagraph"/>
        <w:numPr>
          <w:ilvl w:val="0"/>
          <w:numId w:val="3"/>
        </w:numPr>
        <w:rPr>
          <w:rFonts w:eastAsia="Open Sans Light" w:cs="Open Sans Light"/>
          <w:b/>
          <w:bCs/>
          <w:color w:val="1F1F1F"/>
          <w:sz w:val="22"/>
        </w:rPr>
      </w:pPr>
      <w:r w:rsidRPr="23957D7C">
        <w:rPr>
          <w:rFonts w:eastAsia="Open Sans Light" w:cs="Open Sans Light"/>
          <w:b/>
          <w:bCs/>
          <w:color w:val="1F1F1F"/>
          <w:sz w:val="22"/>
        </w:rPr>
        <w:t>AI incidents must be reported promptly. Staff must report any incidents involving AI misuse, data breaches, or inappropriate outputs immediately to the relevant internal teams. Quick reporting helps mitigate risks and facilitates a prompt response. </w:t>
      </w:r>
    </w:p>
    <w:p w14:paraId="2ED8AFEA" w14:textId="565455EB" w:rsidR="00E64C5E" w:rsidRPr="00D7335C" w:rsidRDefault="4033C887" w:rsidP="23957D7C">
      <w:pPr>
        <w:pStyle w:val="ListParagraph"/>
        <w:numPr>
          <w:ilvl w:val="0"/>
          <w:numId w:val="3"/>
        </w:numPr>
        <w:rPr>
          <w:rFonts w:eastAsia="Open Sans Light" w:cs="Open Sans Light"/>
          <w:color w:val="1F1F1F"/>
          <w:sz w:val="22"/>
        </w:rPr>
      </w:pPr>
      <w:r w:rsidRPr="23957D7C">
        <w:rPr>
          <w:rFonts w:eastAsia="Open Sans Light" w:cs="Open Sans Light"/>
          <w:color w:val="1F1F1F"/>
          <w:sz w:val="22"/>
        </w:rPr>
        <w:t>The school will audit all AI systems in use and assess their potential impact on staff, learners and the</w:t>
      </w:r>
      <w:r w:rsidR="6C57F478" w:rsidRPr="23957D7C">
        <w:rPr>
          <w:rFonts w:eastAsia="Open Sans Light" w:cs="Open Sans Light"/>
          <w:color w:val="1F1F1F"/>
          <w:sz w:val="22"/>
        </w:rPr>
        <w:t xml:space="preserve"> school’s systems and procedures</w:t>
      </w:r>
      <w:r w:rsidR="4D6EC9FE" w:rsidRPr="23957D7C">
        <w:rPr>
          <w:rFonts w:eastAsia="Open Sans Light" w:cs="Open Sans Light"/>
          <w:color w:val="1F1F1F"/>
          <w:sz w:val="22"/>
        </w:rPr>
        <w:t xml:space="preserve">, creating an AI inventory listing all tools in use, their purpose and potential risks. </w:t>
      </w:r>
      <w:r w:rsidR="7EAF18D3" w:rsidRPr="23957D7C">
        <w:rPr>
          <w:rFonts w:eastAsia="Open Sans Light" w:cs="Open Sans Light"/>
          <w:color w:val="4472C4" w:themeColor="accent1"/>
          <w:sz w:val="22"/>
        </w:rPr>
        <w:t>(Risk assessment matrices are attached as an appendix)</w:t>
      </w:r>
    </w:p>
    <w:p w14:paraId="5EFBC8F6" w14:textId="2FC8F386" w:rsidR="00E64C5E" w:rsidRPr="00D7335C" w:rsidRDefault="2F5DF8B4" w:rsidP="23957D7C">
      <w:pPr>
        <w:pStyle w:val="ListParagraph"/>
        <w:numPr>
          <w:ilvl w:val="0"/>
          <w:numId w:val="3"/>
        </w:numPr>
        <w:rPr>
          <w:rFonts w:eastAsia="Open Sans Light" w:cs="Open Sans Light"/>
          <w:color w:val="1F1F1F"/>
          <w:sz w:val="22"/>
        </w:rPr>
      </w:pPr>
      <w:r w:rsidRPr="23957D7C">
        <w:rPr>
          <w:rFonts w:eastAsia="Open Sans Light" w:cs="Open Sans Light"/>
          <w:color w:val="1F1F1F"/>
          <w:sz w:val="22"/>
        </w:rPr>
        <w:t xml:space="preserve">We are aware of the potential </w:t>
      </w:r>
      <w:r w:rsidR="1C871F9B" w:rsidRPr="23957D7C">
        <w:rPr>
          <w:rFonts w:eastAsia="Open Sans Light" w:cs="Open Sans Light"/>
          <w:color w:val="1F1F1F"/>
          <w:sz w:val="22"/>
        </w:rPr>
        <w:t>risk for discrimination and bias in the outputs from AI tools and have in place interventi</w:t>
      </w:r>
      <w:r w:rsidR="545F6A16" w:rsidRPr="23957D7C">
        <w:rPr>
          <w:rFonts w:eastAsia="Open Sans Light" w:cs="Open Sans Light"/>
          <w:color w:val="1F1F1F"/>
          <w:sz w:val="22"/>
        </w:rPr>
        <w:t>ons and protocols to deal with any i</w:t>
      </w:r>
      <w:r w:rsidR="5C416F14" w:rsidRPr="23957D7C">
        <w:rPr>
          <w:rFonts w:eastAsia="Open Sans Light" w:cs="Open Sans Light"/>
          <w:color w:val="1F1F1F"/>
          <w:sz w:val="22"/>
        </w:rPr>
        <w:t xml:space="preserve">ssues </w:t>
      </w:r>
      <w:r w:rsidR="545F6A16" w:rsidRPr="23957D7C">
        <w:rPr>
          <w:rFonts w:eastAsia="Open Sans Light" w:cs="Open Sans Light"/>
          <w:color w:val="1F1F1F"/>
          <w:sz w:val="22"/>
        </w:rPr>
        <w:t xml:space="preserve">that may arise. When procuring </w:t>
      </w:r>
      <w:r w:rsidR="545F6A16" w:rsidRPr="23957D7C">
        <w:rPr>
          <w:rFonts w:eastAsia="Open Sans Light" w:cs="Open Sans Light"/>
          <w:color w:val="1F1F1F"/>
          <w:sz w:val="22"/>
        </w:rPr>
        <w:lastRenderedPageBreak/>
        <w:t>and implementing AI systems</w:t>
      </w:r>
      <w:r w:rsidR="253EC04C" w:rsidRPr="23957D7C">
        <w:rPr>
          <w:rFonts w:eastAsia="Open Sans Light" w:cs="Open Sans Light"/>
          <w:color w:val="1F1F1F"/>
          <w:sz w:val="22"/>
        </w:rPr>
        <w:t xml:space="preserve">, we will follow due care and diligence to </w:t>
      </w:r>
      <w:r w:rsidR="19A40823" w:rsidRPr="23957D7C">
        <w:rPr>
          <w:rFonts w:eastAsia="Open Sans Light" w:cs="Open Sans Light"/>
          <w:color w:val="1F1F1F"/>
          <w:sz w:val="22"/>
        </w:rPr>
        <w:t xml:space="preserve">prioritise </w:t>
      </w:r>
      <w:r w:rsidR="253EC04C" w:rsidRPr="23957D7C">
        <w:rPr>
          <w:rFonts w:eastAsia="Open Sans Light" w:cs="Open Sans Light"/>
          <w:color w:val="1F1F1F"/>
          <w:sz w:val="22"/>
        </w:rPr>
        <w:t>fairness and safety</w:t>
      </w:r>
      <w:r w:rsidR="1637BCE4" w:rsidRPr="23957D7C">
        <w:rPr>
          <w:rFonts w:eastAsia="Open Sans Light" w:cs="Open Sans Light"/>
          <w:color w:val="1F1F1F"/>
          <w:sz w:val="22"/>
        </w:rPr>
        <w:t>.</w:t>
      </w:r>
    </w:p>
    <w:p w14:paraId="4ADADB40" w14:textId="5E1D9091" w:rsidR="00E64C5E" w:rsidRPr="00D7335C" w:rsidRDefault="77E3161F" w:rsidP="23957D7C">
      <w:pPr>
        <w:pStyle w:val="ListParagraph"/>
        <w:numPr>
          <w:ilvl w:val="0"/>
          <w:numId w:val="3"/>
        </w:numPr>
        <w:rPr>
          <w:rFonts w:eastAsia="Open Sans Light" w:cs="Open Sans Light"/>
          <w:i/>
          <w:iCs/>
          <w:color w:val="4472C4" w:themeColor="accent1"/>
          <w:sz w:val="22"/>
        </w:rPr>
      </w:pPr>
      <w:r w:rsidRPr="23957D7C">
        <w:rPr>
          <w:rFonts w:eastAsia="Open Sans Light" w:cs="Open Sans Light"/>
          <w:i/>
          <w:iCs/>
          <w:color w:val="1F1F1F"/>
          <w:sz w:val="22"/>
        </w:rPr>
        <w:t xml:space="preserve">The school will support parents and carers in their understanding of the use of AI in the school </w:t>
      </w:r>
      <w:r w:rsidRPr="23957D7C">
        <w:rPr>
          <w:rFonts w:eastAsia="Open Sans Light" w:cs="Open Sans Light"/>
          <w:i/>
          <w:iCs/>
          <w:color w:val="4472C4" w:themeColor="accent1"/>
          <w:sz w:val="22"/>
        </w:rPr>
        <w:t>(this could be through an “AI</w:t>
      </w:r>
      <w:r w:rsidR="4356B49A" w:rsidRPr="23957D7C">
        <w:rPr>
          <w:rFonts w:eastAsia="Open Sans Light" w:cs="Open Sans Light"/>
          <w:i/>
          <w:iCs/>
          <w:color w:val="4472C4" w:themeColor="accent1"/>
          <w:sz w:val="22"/>
        </w:rPr>
        <w:t xml:space="preserve"> in our school guide”)</w:t>
      </w:r>
    </w:p>
    <w:p w14:paraId="5C09472A" w14:textId="7B33EABF" w:rsidR="00E64C5E" w:rsidRPr="00D7335C" w:rsidRDefault="0379EB84" w:rsidP="23957D7C">
      <w:pPr>
        <w:pStyle w:val="ListParagraph"/>
        <w:numPr>
          <w:ilvl w:val="0"/>
          <w:numId w:val="3"/>
        </w:numPr>
        <w:rPr>
          <w:rFonts w:eastAsia="Open Sans Light" w:cs="Open Sans Light"/>
          <w:i/>
          <w:iCs/>
          <w:sz w:val="22"/>
        </w:rPr>
      </w:pPr>
      <w:r w:rsidRPr="23957D7C">
        <w:rPr>
          <w:rFonts w:eastAsia="Open Sans Light" w:cs="Open Sans Light"/>
          <w:i/>
          <w:iCs/>
          <w:sz w:val="22"/>
        </w:rPr>
        <w:t xml:space="preserve">AI tools may be used to assist teachers in the assessment of learner’s work </w:t>
      </w:r>
      <w:r w:rsidR="147ABE94" w:rsidRPr="23957D7C">
        <w:rPr>
          <w:rFonts w:eastAsia="Open Sans Light" w:cs="Open Sans Light"/>
          <w:i/>
          <w:iCs/>
          <w:sz w:val="22"/>
        </w:rPr>
        <w:t>and identify areas for improvement. Teachers may also supp</w:t>
      </w:r>
      <w:r w:rsidR="5383167A" w:rsidRPr="23957D7C">
        <w:rPr>
          <w:rFonts w:eastAsia="Open Sans Light" w:cs="Open Sans Light"/>
          <w:i/>
          <w:iCs/>
          <w:sz w:val="22"/>
        </w:rPr>
        <w:t xml:space="preserve">ort </w:t>
      </w:r>
      <w:r w:rsidR="147ABE94" w:rsidRPr="23957D7C">
        <w:rPr>
          <w:rFonts w:eastAsia="Open Sans Light" w:cs="Open Sans Light"/>
          <w:i/>
          <w:iCs/>
          <w:sz w:val="22"/>
        </w:rPr>
        <w:t xml:space="preserve">learners </w:t>
      </w:r>
      <w:r w:rsidR="0EA427B7" w:rsidRPr="23957D7C">
        <w:rPr>
          <w:rFonts w:eastAsia="Open Sans Light" w:cs="Open Sans Light"/>
          <w:i/>
          <w:iCs/>
          <w:sz w:val="22"/>
        </w:rPr>
        <w:t xml:space="preserve">to gain feedback </w:t>
      </w:r>
      <w:r w:rsidR="5324EE7A" w:rsidRPr="23957D7C">
        <w:rPr>
          <w:rFonts w:eastAsia="Open Sans Light" w:cs="Open Sans Light"/>
          <w:i/>
          <w:iCs/>
          <w:sz w:val="22"/>
        </w:rPr>
        <w:t xml:space="preserve">on their own work using AI. </w:t>
      </w:r>
      <w:r w:rsidR="00C73261">
        <w:rPr>
          <w:rFonts w:eastAsia="Open Sans Light" w:cs="Open Sans Light"/>
          <w:i/>
          <w:iCs/>
          <w:sz w:val="22"/>
        </w:rPr>
        <w:t xml:space="preserve">Use of these tools should be purposeful, </w:t>
      </w:r>
      <w:r w:rsidR="009E3735">
        <w:rPr>
          <w:rFonts w:eastAsia="Open Sans Light" w:cs="Open Sans Light"/>
          <w:i/>
          <w:iCs/>
          <w:sz w:val="22"/>
        </w:rPr>
        <w:t xml:space="preserve">considered and with a clear focus on ensuring impact </w:t>
      </w:r>
      <w:r w:rsidR="009B1B51">
        <w:rPr>
          <w:rFonts w:eastAsia="Open Sans Light" w:cs="Open Sans Light"/>
          <w:i/>
          <w:iCs/>
          <w:sz w:val="22"/>
        </w:rPr>
        <w:t>and understanding and mitigating risk</w:t>
      </w:r>
    </w:p>
    <w:p w14:paraId="2B503E37" w14:textId="44CE57F9" w:rsidR="00E64C5E" w:rsidRPr="00D7335C" w:rsidRDefault="062AD6E3" w:rsidP="23957D7C">
      <w:pPr>
        <w:pStyle w:val="ListParagraph"/>
        <w:numPr>
          <w:ilvl w:val="0"/>
          <w:numId w:val="3"/>
        </w:numPr>
        <w:rPr>
          <w:rFonts w:eastAsia="Open Sans Light" w:cs="Open Sans Light"/>
          <w:i/>
          <w:iCs/>
          <w:color w:val="1F1F1F"/>
          <w:sz w:val="22"/>
        </w:rPr>
      </w:pPr>
      <w:r w:rsidRPr="23957D7C">
        <w:rPr>
          <w:rFonts w:eastAsia="Open Sans Light" w:cs="Open Sans Light"/>
          <w:i/>
          <w:iCs/>
          <w:color w:val="1F1F1F"/>
          <w:sz w:val="22"/>
        </w:rPr>
        <w:t>Maintain Transparency in AI-Generated Content</w:t>
      </w:r>
      <w:r w:rsidR="00566C67" w:rsidRPr="23957D7C">
        <w:rPr>
          <w:rFonts w:eastAsia="Open Sans Light" w:cs="Open Sans Light"/>
          <w:i/>
          <w:iCs/>
          <w:color w:val="1F1F1F"/>
          <w:sz w:val="22"/>
        </w:rPr>
        <w:t>.  Staff should e</w:t>
      </w:r>
      <w:r w:rsidRPr="23957D7C">
        <w:rPr>
          <w:rFonts w:eastAsia="Open Sans Light" w:cs="Open Sans Light"/>
          <w:i/>
          <w:iCs/>
          <w:color w:val="1F1F1F"/>
          <w:sz w:val="22"/>
        </w:rPr>
        <w:t xml:space="preserve">nsure that documents, emails, presentations, and other outputs influenced by AI include clear labels or notes indicating AI assistance. Clearly marking AI-generated content helps build trust and ensures </w:t>
      </w:r>
      <w:r w:rsidR="78B5E7BA" w:rsidRPr="23957D7C">
        <w:rPr>
          <w:rFonts w:eastAsia="Open Sans Light" w:cs="Open Sans Light"/>
          <w:i/>
          <w:iCs/>
          <w:color w:val="1F1F1F"/>
          <w:sz w:val="22"/>
        </w:rPr>
        <w:t xml:space="preserve">that others </w:t>
      </w:r>
      <w:r w:rsidRPr="23957D7C">
        <w:rPr>
          <w:rFonts w:eastAsia="Open Sans Light" w:cs="Open Sans Light"/>
          <w:i/>
          <w:iCs/>
          <w:color w:val="1F1F1F"/>
          <w:sz w:val="22"/>
        </w:rPr>
        <w:t>are informed when AI has been used in communications or documents. </w:t>
      </w:r>
    </w:p>
    <w:p w14:paraId="1667520E" w14:textId="7851E8D7" w:rsidR="00E64C5E" w:rsidRPr="00D7335C" w:rsidRDefault="2EFCB812" w:rsidP="23957D7C">
      <w:pPr>
        <w:pStyle w:val="ListParagraph"/>
        <w:numPr>
          <w:ilvl w:val="0"/>
          <w:numId w:val="3"/>
        </w:numPr>
        <w:rPr>
          <w:rFonts w:eastAsia="Open Sans Light" w:cs="Open Sans Light"/>
          <w:i/>
          <w:iCs/>
          <w:color w:val="1F1F1F"/>
          <w:sz w:val="22"/>
        </w:rPr>
      </w:pPr>
      <w:r w:rsidRPr="23957D7C">
        <w:rPr>
          <w:rFonts w:eastAsia="Open Sans Light" w:cs="Open Sans Light"/>
          <w:i/>
          <w:iCs/>
          <w:color w:val="1F1F1F"/>
          <w:sz w:val="22"/>
        </w:rPr>
        <w:t>We will p</w:t>
      </w:r>
      <w:r w:rsidR="062AD6E3" w:rsidRPr="23957D7C">
        <w:rPr>
          <w:rFonts w:eastAsia="Open Sans Light" w:cs="Open Sans Light"/>
          <w:i/>
          <w:iCs/>
          <w:color w:val="1F1F1F"/>
          <w:sz w:val="22"/>
        </w:rPr>
        <w:t>rioriti</w:t>
      </w:r>
      <w:r w:rsidR="0719044F" w:rsidRPr="23957D7C">
        <w:rPr>
          <w:rFonts w:eastAsia="Open Sans Light" w:cs="Open Sans Light"/>
          <w:i/>
          <w:iCs/>
          <w:color w:val="1F1F1F"/>
          <w:sz w:val="22"/>
        </w:rPr>
        <w:t>s</w:t>
      </w:r>
      <w:r w:rsidR="062AD6E3" w:rsidRPr="23957D7C">
        <w:rPr>
          <w:rFonts w:eastAsia="Open Sans Light" w:cs="Open Sans Light"/>
          <w:i/>
          <w:iCs/>
          <w:color w:val="1F1F1F"/>
          <w:sz w:val="22"/>
        </w:rPr>
        <w:t xml:space="preserve">e </w:t>
      </w:r>
      <w:r w:rsidR="14912CCD" w:rsidRPr="23957D7C">
        <w:rPr>
          <w:rFonts w:eastAsia="Open Sans Light" w:cs="Open Sans Light"/>
          <w:i/>
          <w:iCs/>
          <w:color w:val="1F1F1F"/>
          <w:sz w:val="22"/>
        </w:rPr>
        <w:t>h</w:t>
      </w:r>
      <w:r w:rsidR="062AD6E3" w:rsidRPr="23957D7C">
        <w:rPr>
          <w:rFonts w:eastAsia="Open Sans Light" w:cs="Open Sans Light"/>
          <w:i/>
          <w:iCs/>
          <w:color w:val="1F1F1F"/>
          <w:sz w:val="22"/>
        </w:rPr>
        <w:t xml:space="preserve">uman </w:t>
      </w:r>
      <w:r w:rsidR="0FE1B78A" w:rsidRPr="23957D7C">
        <w:rPr>
          <w:rFonts w:eastAsia="Open Sans Light" w:cs="Open Sans Light"/>
          <w:i/>
          <w:iCs/>
          <w:color w:val="1F1F1F"/>
          <w:sz w:val="22"/>
        </w:rPr>
        <w:t>o</w:t>
      </w:r>
      <w:r w:rsidR="062AD6E3" w:rsidRPr="23957D7C">
        <w:rPr>
          <w:rFonts w:eastAsia="Open Sans Light" w:cs="Open Sans Light"/>
          <w:i/>
          <w:iCs/>
          <w:color w:val="1F1F1F"/>
          <w:sz w:val="22"/>
        </w:rPr>
        <w:t>versight</w:t>
      </w:r>
      <w:r w:rsidR="17A90022" w:rsidRPr="23957D7C">
        <w:rPr>
          <w:rFonts w:eastAsia="Open Sans Light" w:cs="Open Sans Light"/>
          <w:i/>
          <w:iCs/>
          <w:color w:val="1F1F1F"/>
          <w:sz w:val="22"/>
        </w:rPr>
        <w:t xml:space="preserve">. </w:t>
      </w:r>
      <w:r w:rsidR="062AD6E3" w:rsidRPr="23957D7C">
        <w:rPr>
          <w:rFonts w:eastAsia="Open Sans Light" w:cs="Open Sans Light"/>
          <w:i/>
          <w:iCs/>
          <w:color w:val="1F1F1F"/>
          <w:sz w:val="22"/>
        </w:rPr>
        <w:t xml:space="preserve">AI should assist, not replace, human decision-making. Staff must ensure that final judgments, particularly those affecting people, are made by humans and critically evaluate AI-generated outputs. </w:t>
      </w:r>
      <w:r w:rsidR="5A21A2E8" w:rsidRPr="23957D7C">
        <w:rPr>
          <w:rFonts w:eastAsia="Open Sans Light" w:cs="Open Sans Light"/>
          <w:i/>
          <w:iCs/>
          <w:color w:val="1F1F1F"/>
          <w:sz w:val="22"/>
        </w:rPr>
        <w:t>They must e</w:t>
      </w:r>
      <w:r w:rsidR="062AD6E3" w:rsidRPr="23957D7C">
        <w:rPr>
          <w:rFonts w:eastAsia="Open Sans Light" w:cs="Open Sans Light"/>
          <w:i/>
          <w:iCs/>
          <w:color w:val="1F1F1F"/>
          <w:sz w:val="22"/>
        </w:rPr>
        <w:t>nsure</w:t>
      </w:r>
      <w:r w:rsidR="05D12F6B" w:rsidRPr="23957D7C">
        <w:rPr>
          <w:rFonts w:eastAsia="Open Sans Light" w:cs="Open Sans Light"/>
          <w:i/>
          <w:iCs/>
          <w:color w:val="1F1F1F"/>
          <w:sz w:val="22"/>
        </w:rPr>
        <w:t xml:space="preserve"> that</w:t>
      </w:r>
      <w:r w:rsidR="062AD6E3" w:rsidRPr="23957D7C">
        <w:rPr>
          <w:rFonts w:eastAsia="Open Sans Light" w:cs="Open Sans Light"/>
          <w:i/>
          <w:iCs/>
          <w:color w:val="1F1F1F"/>
          <w:sz w:val="22"/>
        </w:rPr>
        <w:t xml:space="preserve"> all AI-generated content is fact-checked and reviewed for accuracy before sharing or publishing. This is especially important for external communication to avoid spreading misinformation. </w:t>
      </w:r>
    </w:p>
    <w:p w14:paraId="192B98B9" w14:textId="49521CD3" w:rsidR="00E64C5E" w:rsidRPr="00D7335C" w:rsidRDefault="062AD6E3" w:rsidP="23957D7C">
      <w:pPr>
        <w:pStyle w:val="ListParagraph"/>
        <w:numPr>
          <w:ilvl w:val="0"/>
          <w:numId w:val="3"/>
        </w:numPr>
        <w:rPr>
          <w:rFonts w:eastAsia="Open Sans Light" w:cs="Open Sans Light"/>
          <w:color w:val="1F1F1F"/>
          <w:sz w:val="22"/>
        </w:rPr>
      </w:pPr>
      <w:r w:rsidRPr="23957D7C">
        <w:rPr>
          <w:rFonts w:eastAsia="Open Sans Light" w:cs="Open Sans Light"/>
          <w:color w:val="1F1F1F"/>
          <w:sz w:val="22"/>
        </w:rPr>
        <w:t xml:space="preserve">Recourse for </w:t>
      </w:r>
      <w:r w:rsidR="3AC6341D" w:rsidRPr="23957D7C">
        <w:rPr>
          <w:rFonts w:eastAsia="Open Sans Light" w:cs="Open Sans Light"/>
          <w:color w:val="1F1F1F"/>
          <w:sz w:val="22"/>
        </w:rPr>
        <w:t>i</w:t>
      </w:r>
      <w:r w:rsidRPr="23957D7C">
        <w:rPr>
          <w:rFonts w:eastAsia="Open Sans Light" w:cs="Open Sans Light"/>
          <w:color w:val="1F1F1F"/>
          <w:sz w:val="22"/>
        </w:rPr>
        <w:t xml:space="preserve">mproper </w:t>
      </w:r>
      <w:r w:rsidR="4FFF7D4C" w:rsidRPr="23957D7C">
        <w:rPr>
          <w:rFonts w:eastAsia="Open Sans Light" w:cs="Open Sans Light"/>
          <w:color w:val="1F1F1F"/>
          <w:sz w:val="22"/>
        </w:rPr>
        <w:t>u</w:t>
      </w:r>
      <w:r w:rsidRPr="23957D7C">
        <w:rPr>
          <w:rFonts w:eastAsia="Open Sans Light" w:cs="Open Sans Light"/>
          <w:color w:val="1F1F1F"/>
          <w:sz w:val="22"/>
        </w:rPr>
        <w:t xml:space="preserve">se and </w:t>
      </w:r>
      <w:r w:rsidR="6D966161" w:rsidRPr="23957D7C">
        <w:rPr>
          <w:rFonts w:eastAsia="Open Sans Light" w:cs="Open Sans Light"/>
          <w:color w:val="1F1F1F"/>
          <w:sz w:val="22"/>
        </w:rPr>
        <w:t>di</w:t>
      </w:r>
      <w:r w:rsidRPr="23957D7C">
        <w:rPr>
          <w:rFonts w:eastAsia="Open Sans Light" w:cs="Open Sans Light"/>
          <w:color w:val="1F1F1F"/>
          <w:sz w:val="22"/>
        </w:rPr>
        <w:t xml:space="preserve">sciplinary </w:t>
      </w:r>
      <w:r w:rsidR="7949D9FD" w:rsidRPr="23957D7C">
        <w:rPr>
          <w:rFonts w:eastAsia="Open Sans Light" w:cs="Open Sans Light"/>
          <w:color w:val="1F1F1F"/>
          <w:sz w:val="22"/>
        </w:rPr>
        <w:t>p</w:t>
      </w:r>
      <w:r w:rsidRPr="23957D7C">
        <w:rPr>
          <w:rFonts w:eastAsia="Open Sans Light" w:cs="Open Sans Light"/>
          <w:color w:val="1F1F1F"/>
          <w:sz w:val="22"/>
        </w:rPr>
        <w:t>rocedures</w:t>
      </w:r>
      <w:r w:rsidR="5D52F8BC" w:rsidRPr="23957D7C">
        <w:rPr>
          <w:rFonts w:eastAsia="Open Sans Light" w:cs="Open Sans Light"/>
          <w:color w:val="1F1F1F"/>
          <w:sz w:val="22"/>
        </w:rPr>
        <w:t xml:space="preserve">. </w:t>
      </w:r>
      <w:r w:rsidRPr="23957D7C">
        <w:rPr>
          <w:rFonts w:eastAsia="Open Sans Light" w:cs="Open Sans Light"/>
          <w:color w:val="1F1F1F"/>
          <w:sz w:val="22"/>
        </w:rPr>
        <w:t>Improper use of AI tools, including breaches of data protection standards, misuse of sensitive information, or failure to adhere to this agreement, will be subject to disciplinary action as defined in Staff Disciplinary Policy. </w:t>
      </w:r>
    </w:p>
    <w:p w14:paraId="7B222D4A" w14:textId="00B7D2B7" w:rsidR="00E64C5E" w:rsidRPr="00D7335C" w:rsidRDefault="2E36F1C7" w:rsidP="23957D7C">
      <w:pPr>
        <w:pStyle w:val="Heading1"/>
        <w:rPr>
          <w:rFonts w:eastAsiaTheme="minorEastAsia"/>
          <w:b/>
          <w:bCs/>
          <w:color w:val="000000" w:themeColor="text1"/>
        </w:rPr>
      </w:pPr>
      <w:r w:rsidRPr="23957D7C">
        <w:rPr>
          <w:b/>
          <w:bCs/>
        </w:rPr>
        <w:t>Responsibilities</w:t>
      </w:r>
    </w:p>
    <w:p w14:paraId="2660CC85" w14:textId="22997816" w:rsidR="00E64C5E" w:rsidRPr="009A58FA" w:rsidRDefault="4ED48644" w:rsidP="23957D7C">
      <w:pPr>
        <w:pStyle w:val="Heading1"/>
        <w:rPr>
          <w:rFonts w:ascii="Calibri" w:eastAsia="Calibri" w:hAnsi="Calibri" w:cs="Calibri"/>
          <w:sz w:val="22"/>
          <w:szCs w:val="22"/>
        </w:rPr>
      </w:pPr>
      <w:r>
        <w:t xml:space="preserve">Headteacher and Senior </w:t>
      </w:r>
      <w:r w:rsidR="2E36F1C7">
        <w:t xml:space="preserve">Leaders </w:t>
      </w:r>
    </w:p>
    <w:p w14:paraId="10749A9F" w14:textId="0E3FE7B4" w:rsidR="00E64C5E" w:rsidRPr="009A58FA" w:rsidRDefault="2E1A9638" w:rsidP="23957D7C">
      <w:pPr>
        <w:pStyle w:val="Heading3"/>
        <w:rPr>
          <w:rFonts w:ascii="Open Sans Light" w:eastAsia="Open Sans Light" w:hAnsi="Open Sans Light" w:cs="Open Sans Light"/>
          <w:sz w:val="22"/>
        </w:rPr>
      </w:pPr>
      <w:r w:rsidRPr="23957D7C">
        <w:rPr>
          <w:rFonts w:ascii="Open Sans Light" w:eastAsia="Open Sans Light" w:hAnsi="Open Sans Light" w:cs="Open Sans Light"/>
          <w:sz w:val="22"/>
        </w:rPr>
        <w:t>A</w:t>
      </w:r>
      <w:r w:rsidR="1A49519C" w:rsidRPr="23957D7C">
        <w:rPr>
          <w:rFonts w:ascii="Open Sans Light" w:eastAsia="Open Sans Light" w:hAnsi="Open Sans Light" w:cs="Open Sans Light"/>
          <w:sz w:val="22"/>
        </w:rPr>
        <w:t>re responsible for the strategic planning</w:t>
      </w:r>
      <w:r w:rsidR="254C6DF5" w:rsidRPr="23957D7C">
        <w:rPr>
          <w:rFonts w:ascii="Open Sans Light" w:eastAsia="Open Sans Light" w:hAnsi="Open Sans Light" w:cs="Open Sans Light"/>
          <w:sz w:val="22"/>
        </w:rPr>
        <w:t xml:space="preserve"> of how AI will be used in the school, establishing AI policies and procedures and ensuring that all staff </w:t>
      </w:r>
      <w:r w:rsidR="328C51F0" w:rsidRPr="23957D7C">
        <w:rPr>
          <w:rFonts w:ascii="Open Sans Light" w:eastAsia="Open Sans Light" w:hAnsi="Open Sans Light" w:cs="Open Sans Light"/>
          <w:sz w:val="22"/>
        </w:rPr>
        <w:t xml:space="preserve">receive relevant training and </w:t>
      </w:r>
      <w:r w:rsidR="254C6DF5" w:rsidRPr="23957D7C">
        <w:rPr>
          <w:rFonts w:ascii="Open Sans Light" w:eastAsia="Open Sans Light" w:hAnsi="Open Sans Light" w:cs="Open Sans Light"/>
          <w:sz w:val="22"/>
        </w:rPr>
        <w:t>have a clea</w:t>
      </w:r>
      <w:r w:rsidR="7F3A70C6" w:rsidRPr="23957D7C">
        <w:rPr>
          <w:rFonts w:ascii="Open Sans Light" w:eastAsia="Open Sans Light" w:hAnsi="Open Sans Light" w:cs="Open Sans Light"/>
          <w:sz w:val="22"/>
        </w:rPr>
        <w:t xml:space="preserve">r understanding of these. </w:t>
      </w:r>
    </w:p>
    <w:p w14:paraId="69307AF3" w14:textId="023489FF" w:rsidR="00E64C5E" w:rsidRDefault="2E36F1C7" w:rsidP="23957D7C">
      <w:pPr>
        <w:pStyle w:val="Heading1"/>
        <w:rPr>
          <w:rFonts w:ascii="Calibri Light" w:eastAsia="Yu Gothic Light" w:hAnsi="Calibri Light" w:cs="Times New Roman"/>
        </w:rPr>
      </w:pPr>
      <w:r>
        <w:t>D</w:t>
      </w:r>
      <w:r w:rsidR="00CA7459">
        <w:t xml:space="preserve">esignated Safeguarding Person (DSP) </w:t>
      </w:r>
      <w:r w:rsidR="18016F18">
        <w:t>/ Online Safety Lead</w:t>
      </w:r>
    </w:p>
    <w:p w14:paraId="040C096F" w14:textId="7631AFC1" w:rsidR="00E64C5E" w:rsidRPr="003E101C" w:rsidRDefault="2E36F1C7" w:rsidP="23957D7C">
      <w:pPr>
        <w:rPr>
          <w:rFonts w:eastAsia="Open Sans Light" w:cs="Open Sans Light"/>
          <w:sz w:val="22"/>
        </w:rPr>
      </w:pPr>
      <w:r w:rsidRPr="23957D7C">
        <w:rPr>
          <w:rFonts w:eastAsia="Open Sans Light" w:cs="Open Sans Light"/>
          <w:sz w:val="22"/>
        </w:rPr>
        <w:t>Our D</w:t>
      </w:r>
      <w:r w:rsidR="52906803" w:rsidRPr="23957D7C">
        <w:rPr>
          <w:rFonts w:eastAsia="Open Sans Light" w:cs="Open Sans Light"/>
          <w:sz w:val="22"/>
        </w:rPr>
        <w:t>esignated Safe</w:t>
      </w:r>
      <w:r w:rsidR="2CD30571" w:rsidRPr="23957D7C">
        <w:rPr>
          <w:rFonts w:eastAsia="Open Sans Light" w:cs="Open Sans Light"/>
          <w:sz w:val="22"/>
        </w:rPr>
        <w:t xml:space="preserve">guarding Person / Online Safety </w:t>
      </w:r>
      <w:r w:rsidR="060C7A09" w:rsidRPr="23957D7C">
        <w:rPr>
          <w:rFonts w:eastAsia="Open Sans Light" w:cs="Open Sans Light"/>
          <w:sz w:val="22"/>
        </w:rPr>
        <w:t xml:space="preserve">Lead </w:t>
      </w:r>
      <w:r w:rsidR="1AD16387" w:rsidRPr="23957D7C">
        <w:rPr>
          <w:rFonts w:eastAsia="Open Sans Light" w:cs="Open Sans Light"/>
          <w:sz w:val="22"/>
        </w:rPr>
        <w:t>has responsibility</w:t>
      </w:r>
      <w:r w:rsidRPr="23957D7C">
        <w:rPr>
          <w:rFonts w:eastAsia="Open Sans Light" w:cs="Open Sans Light"/>
          <w:sz w:val="22"/>
        </w:rPr>
        <w:t xml:space="preserve"> </w:t>
      </w:r>
      <w:r w:rsidR="52749217" w:rsidRPr="23957D7C">
        <w:rPr>
          <w:rFonts w:eastAsia="Open Sans Light" w:cs="Open Sans Light"/>
          <w:sz w:val="22"/>
        </w:rPr>
        <w:t xml:space="preserve">for </w:t>
      </w:r>
      <w:r w:rsidR="0A7156DB" w:rsidRPr="23957D7C">
        <w:rPr>
          <w:rFonts w:eastAsia="Open Sans Light" w:cs="Open Sans Light"/>
          <w:sz w:val="22"/>
        </w:rPr>
        <w:t xml:space="preserve">online safety </w:t>
      </w:r>
      <w:r w:rsidR="7B390F7F" w:rsidRPr="23957D7C">
        <w:rPr>
          <w:rFonts w:eastAsia="Open Sans Light" w:cs="Open Sans Light"/>
          <w:sz w:val="22"/>
        </w:rPr>
        <w:t>in the school</w:t>
      </w:r>
      <w:r w:rsidR="390D4B23" w:rsidRPr="23957D7C">
        <w:rPr>
          <w:rFonts w:eastAsia="Open Sans Light" w:cs="Open Sans Light"/>
          <w:sz w:val="22"/>
        </w:rPr>
        <w:t xml:space="preserve">. </w:t>
      </w:r>
      <w:r w:rsidR="0ADB50D4" w:rsidRPr="23957D7C">
        <w:rPr>
          <w:rFonts w:eastAsia="Open Sans Light" w:cs="Open Sans Light"/>
          <w:sz w:val="22"/>
        </w:rPr>
        <w:t>T</w:t>
      </w:r>
      <w:r w:rsidR="081652FA" w:rsidRPr="23957D7C">
        <w:rPr>
          <w:rFonts w:eastAsia="Open Sans Light" w:cs="Open Sans Light"/>
          <w:sz w:val="22"/>
        </w:rPr>
        <w:t xml:space="preserve">hey </w:t>
      </w:r>
      <w:r w:rsidR="678C2C3F" w:rsidRPr="23957D7C">
        <w:rPr>
          <w:rFonts w:eastAsia="Open Sans Light" w:cs="Open Sans Light"/>
          <w:sz w:val="22"/>
        </w:rPr>
        <w:t>are expected to have knowledge of AI and its</w:t>
      </w:r>
      <w:r w:rsidR="04EB9EE7" w:rsidRPr="23957D7C">
        <w:rPr>
          <w:rFonts w:eastAsia="Open Sans Light" w:cs="Open Sans Light"/>
          <w:sz w:val="22"/>
        </w:rPr>
        <w:t xml:space="preserve"> safeguarding implications</w:t>
      </w:r>
      <w:r w:rsidR="790839E7" w:rsidRPr="23957D7C">
        <w:rPr>
          <w:rFonts w:eastAsia="Open Sans Light" w:cs="Open Sans Light"/>
          <w:sz w:val="22"/>
        </w:rPr>
        <w:t xml:space="preserve"> and </w:t>
      </w:r>
      <w:r w:rsidRPr="23957D7C">
        <w:rPr>
          <w:rFonts w:eastAsia="Open Sans Light" w:cs="Open Sans Light"/>
          <w:sz w:val="22"/>
        </w:rPr>
        <w:t xml:space="preserve">an in-depth working knowledge of key </w:t>
      </w:r>
      <w:r w:rsidR="2084957F" w:rsidRPr="23957D7C">
        <w:rPr>
          <w:rFonts w:eastAsia="Open Sans Light" w:cs="Open Sans Light"/>
          <w:sz w:val="22"/>
        </w:rPr>
        <w:t xml:space="preserve">guidance. </w:t>
      </w:r>
      <w:r w:rsidRPr="23957D7C">
        <w:rPr>
          <w:rFonts w:eastAsia="Open Sans Light" w:cs="Open Sans Light"/>
          <w:sz w:val="22"/>
        </w:rPr>
        <w:t xml:space="preserve">We ensure that they receive appropriate specialist training, commensurate with their role and that ongoing training is provided for all school staff. </w:t>
      </w:r>
    </w:p>
    <w:p w14:paraId="0B5EDC03" w14:textId="0FD04A4D" w:rsidR="00E64C5E" w:rsidRDefault="532FA1A4" w:rsidP="23957D7C">
      <w:pPr>
        <w:pStyle w:val="Heading1"/>
        <w:rPr>
          <w:rFonts w:ascii="Open Sans Light" w:eastAsia="Open Sans Light" w:hAnsi="Open Sans Light" w:cs="Open Sans Light"/>
          <w:sz w:val="28"/>
          <w:szCs w:val="28"/>
        </w:rPr>
      </w:pPr>
      <w:r>
        <w:t>Data Protection Officer</w:t>
      </w:r>
    </w:p>
    <w:p w14:paraId="324BD0BA" w14:textId="0FE03C4D" w:rsidR="00E64C5E" w:rsidRDefault="649BBDC1" w:rsidP="23957D7C">
      <w:pPr>
        <w:rPr>
          <w:rFonts w:eastAsia="Open Sans Light" w:cs="Open Sans Light"/>
          <w:sz w:val="22"/>
        </w:rPr>
      </w:pPr>
      <w:r w:rsidRPr="23957D7C">
        <w:rPr>
          <w:rFonts w:eastAsia="Open Sans Light" w:cs="Open Sans Light"/>
          <w:sz w:val="22"/>
        </w:rPr>
        <w:t xml:space="preserve">The DPO will be responsible for providing advice and guidance about </w:t>
      </w:r>
      <w:r w:rsidR="3EA615B3" w:rsidRPr="23957D7C">
        <w:rPr>
          <w:rFonts w:eastAsia="Open Sans Light" w:cs="Open Sans Light"/>
          <w:sz w:val="22"/>
        </w:rPr>
        <w:t>data protection obligations in relation to the use of AI</w:t>
      </w:r>
      <w:r w:rsidR="383572EF" w:rsidRPr="23957D7C">
        <w:rPr>
          <w:rFonts w:eastAsia="Open Sans Light" w:cs="Open Sans Light"/>
          <w:sz w:val="22"/>
        </w:rPr>
        <w:t>, including related Data Protection Impact Assessments (DPIAs).</w:t>
      </w:r>
    </w:p>
    <w:p w14:paraId="54702E41" w14:textId="3BF36F39" w:rsidR="00E64C5E" w:rsidRDefault="1B00F44E" w:rsidP="23957D7C">
      <w:pPr>
        <w:pStyle w:val="Heading1"/>
        <w:rPr>
          <w:rFonts w:ascii="Open Sans Light" w:eastAsia="Open Sans Light" w:hAnsi="Open Sans Light" w:cs="Open Sans Light"/>
          <w:sz w:val="28"/>
          <w:szCs w:val="28"/>
        </w:rPr>
      </w:pPr>
      <w:r>
        <w:t>Technical Staff</w:t>
      </w:r>
    </w:p>
    <w:p w14:paraId="1BB4298B" w14:textId="6071C718" w:rsidR="00E64C5E" w:rsidRDefault="6FFB8C53" w:rsidP="23957D7C">
      <w:pPr>
        <w:rPr>
          <w:rFonts w:eastAsia="Open Sans Light" w:cs="Open Sans Light"/>
          <w:color w:val="4472C4" w:themeColor="accent1"/>
          <w:sz w:val="22"/>
        </w:rPr>
      </w:pPr>
      <w:r w:rsidRPr="23957D7C">
        <w:rPr>
          <w:rFonts w:eastAsia="Open Sans Light" w:cs="Open Sans Light"/>
          <w:sz w:val="22"/>
        </w:rPr>
        <w:t>Technical staff / IT Leads will be responsible for technical suppo</w:t>
      </w:r>
      <w:r w:rsidR="35B28E4D" w:rsidRPr="23957D7C">
        <w:rPr>
          <w:rFonts w:eastAsia="Open Sans Light" w:cs="Open Sans Light"/>
          <w:sz w:val="22"/>
        </w:rPr>
        <w:t xml:space="preserve">rt and </w:t>
      </w:r>
      <w:r w:rsidR="5369E659" w:rsidRPr="23957D7C">
        <w:rPr>
          <w:rFonts w:eastAsia="Open Sans Light" w:cs="Open Sans Light"/>
          <w:sz w:val="22"/>
        </w:rPr>
        <w:t xml:space="preserve">guidance, with </w:t>
      </w:r>
      <w:proofErr w:type="gramStart"/>
      <w:r w:rsidR="5369E659" w:rsidRPr="23957D7C">
        <w:rPr>
          <w:rFonts w:eastAsia="Open Sans Light" w:cs="Open Sans Light"/>
          <w:sz w:val="22"/>
        </w:rPr>
        <w:t>particular regard</w:t>
      </w:r>
      <w:proofErr w:type="gramEnd"/>
      <w:r w:rsidR="5369E659" w:rsidRPr="23957D7C">
        <w:rPr>
          <w:rFonts w:eastAsia="Open Sans Light" w:cs="Open Sans Light"/>
          <w:sz w:val="22"/>
        </w:rPr>
        <w:t xml:space="preserve"> to cyber-</w:t>
      </w:r>
      <w:r w:rsidR="33D3ACF9" w:rsidRPr="23957D7C">
        <w:rPr>
          <w:rFonts w:eastAsia="Open Sans Light" w:cs="Open Sans Light"/>
          <w:sz w:val="22"/>
        </w:rPr>
        <w:t>security</w:t>
      </w:r>
      <w:r w:rsidR="5369E659" w:rsidRPr="23957D7C">
        <w:rPr>
          <w:rFonts w:eastAsia="Open Sans Light" w:cs="Open Sans Light"/>
          <w:sz w:val="22"/>
        </w:rPr>
        <w:t xml:space="preserve"> and the effectiveness of filtering and </w:t>
      </w:r>
      <w:r w:rsidR="0341CAB3" w:rsidRPr="23957D7C">
        <w:rPr>
          <w:rFonts w:eastAsia="Open Sans Light" w:cs="Open Sans Light"/>
          <w:sz w:val="22"/>
        </w:rPr>
        <w:t xml:space="preserve">monitoring systems. </w:t>
      </w:r>
      <w:r w:rsidR="0341CAB3" w:rsidRPr="23957D7C">
        <w:rPr>
          <w:rFonts w:eastAsia="Open Sans Light" w:cs="Open Sans Light"/>
          <w:color w:val="4472C4" w:themeColor="accent1"/>
          <w:sz w:val="22"/>
        </w:rPr>
        <w:t xml:space="preserve">(Schools that </w:t>
      </w:r>
      <w:r w:rsidR="365BEEF0" w:rsidRPr="23957D7C">
        <w:rPr>
          <w:rFonts w:eastAsia="Open Sans Light" w:cs="Open Sans Light"/>
          <w:color w:val="4472C4" w:themeColor="accent1"/>
          <w:sz w:val="22"/>
        </w:rPr>
        <w:t xml:space="preserve">have external </w:t>
      </w:r>
      <w:r w:rsidR="365BEEF0" w:rsidRPr="23957D7C">
        <w:rPr>
          <w:rFonts w:eastAsia="Open Sans Light" w:cs="Open Sans Light"/>
          <w:color w:val="4472C4" w:themeColor="accent1"/>
          <w:sz w:val="22"/>
        </w:rPr>
        <w:lastRenderedPageBreak/>
        <w:t xml:space="preserve">contracts for technical support must ensure that </w:t>
      </w:r>
      <w:r w:rsidR="14BED173" w:rsidRPr="23957D7C">
        <w:rPr>
          <w:rFonts w:eastAsia="Open Sans Light" w:cs="Open Sans Light"/>
          <w:color w:val="4472C4" w:themeColor="accent1"/>
          <w:sz w:val="22"/>
        </w:rPr>
        <w:t>the support provider is aware of the school’s requirements regarding AI and comply with school policies. Suc</w:t>
      </w:r>
      <w:r w:rsidR="6FC88423" w:rsidRPr="23957D7C">
        <w:rPr>
          <w:rFonts w:eastAsia="Open Sans Light" w:cs="Open Sans Light"/>
          <w:color w:val="4472C4" w:themeColor="accent1"/>
          <w:sz w:val="22"/>
        </w:rPr>
        <w:t>h schools should also audit these services for compliance)</w:t>
      </w:r>
    </w:p>
    <w:p w14:paraId="1863C6CF" w14:textId="444BA150" w:rsidR="00E64C5E" w:rsidRDefault="743C5703" w:rsidP="23957D7C">
      <w:pPr>
        <w:pStyle w:val="Heading1"/>
        <w:rPr>
          <w:rFonts w:ascii="Calibri" w:eastAsia="Calibri" w:hAnsi="Calibri" w:cs="Calibri"/>
          <w:sz w:val="28"/>
          <w:szCs w:val="28"/>
        </w:rPr>
      </w:pPr>
      <w:r>
        <w:t xml:space="preserve">Staff </w:t>
      </w:r>
    </w:p>
    <w:p w14:paraId="39EC0849" w14:textId="718E13A2" w:rsidR="00E64C5E" w:rsidRPr="00FB68C7" w:rsidRDefault="2E36F1C7" w:rsidP="23957D7C">
      <w:pPr>
        <w:spacing w:after="0"/>
        <w:rPr>
          <w:rFonts w:eastAsia="Open Sans Light" w:cs="Open Sans Light"/>
          <w:sz w:val="22"/>
        </w:rPr>
      </w:pPr>
      <w:r w:rsidRPr="23957D7C">
        <w:rPr>
          <w:rFonts w:eastAsia="Open Sans Light" w:cs="Open Sans Light"/>
          <w:sz w:val="22"/>
        </w:rPr>
        <w:t xml:space="preserve">It is the responsibility of all staff to have read and understood this policy and associated </w:t>
      </w:r>
      <w:r w:rsidR="020BBA16" w:rsidRPr="23957D7C">
        <w:rPr>
          <w:rFonts w:eastAsia="Open Sans Light" w:cs="Open Sans Light"/>
          <w:sz w:val="22"/>
        </w:rPr>
        <w:t>A</w:t>
      </w:r>
      <w:r w:rsidR="628B4349" w:rsidRPr="23957D7C">
        <w:rPr>
          <w:rFonts w:eastAsia="Open Sans Light" w:cs="Open Sans Light"/>
          <w:sz w:val="22"/>
        </w:rPr>
        <w:t xml:space="preserve">cceptable </w:t>
      </w:r>
      <w:r w:rsidR="3585E6E8" w:rsidRPr="23957D7C">
        <w:rPr>
          <w:rFonts w:eastAsia="Open Sans Light" w:cs="Open Sans Light"/>
          <w:sz w:val="22"/>
        </w:rPr>
        <w:t>U</w:t>
      </w:r>
      <w:r w:rsidR="628B4349" w:rsidRPr="23957D7C">
        <w:rPr>
          <w:rFonts w:eastAsia="Open Sans Light" w:cs="Open Sans Light"/>
          <w:sz w:val="22"/>
        </w:rPr>
        <w:t xml:space="preserve">se </w:t>
      </w:r>
      <w:r w:rsidR="15782B1D" w:rsidRPr="23957D7C">
        <w:rPr>
          <w:rFonts w:eastAsia="Open Sans Light" w:cs="Open Sans Light"/>
          <w:sz w:val="22"/>
        </w:rPr>
        <w:t>A</w:t>
      </w:r>
      <w:r w:rsidR="628B4349" w:rsidRPr="23957D7C">
        <w:rPr>
          <w:rFonts w:eastAsia="Open Sans Light" w:cs="Open Sans Light"/>
          <w:sz w:val="22"/>
        </w:rPr>
        <w:t xml:space="preserve">greements. </w:t>
      </w:r>
      <w:r w:rsidRPr="23957D7C">
        <w:rPr>
          <w:rFonts w:eastAsia="Open Sans Light" w:cs="Open Sans Light"/>
          <w:sz w:val="22"/>
        </w:rPr>
        <w:t xml:space="preserve">All staff must report any incidents or suspected incidents </w:t>
      </w:r>
      <w:r w:rsidR="35C29E32" w:rsidRPr="23957D7C">
        <w:rPr>
          <w:rFonts w:eastAsia="Open Sans Light" w:cs="Open Sans Light"/>
          <w:sz w:val="22"/>
        </w:rPr>
        <w:t xml:space="preserve">concerning the use of AI </w:t>
      </w:r>
      <w:r w:rsidRPr="23957D7C">
        <w:rPr>
          <w:rFonts w:eastAsia="Open Sans Light" w:cs="Open Sans Light"/>
          <w:sz w:val="22"/>
        </w:rPr>
        <w:t>in line with</w:t>
      </w:r>
      <w:r w:rsidR="0F0FDED3" w:rsidRPr="23957D7C">
        <w:rPr>
          <w:rFonts w:eastAsia="Open Sans Light" w:cs="Open Sans Light"/>
          <w:sz w:val="22"/>
        </w:rPr>
        <w:t xml:space="preserve"> </w:t>
      </w:r>
      <w:r w:rsidRPr="23957D7C">
        <w:rPr>
          <w:rFonts w:eastAsia="Open Sans Light" w:cs="Open Sans Light"/>
          <w:sz w:val="22"/>
        </w:rPr>
        <w:t>school policy</w:t>
      </w:r>
      <w:r w:rsidR="1C49C9A8" w:rsidRPr="23957D7C">
        <w:rPr>
          <w:rFonts w:eastAsia="Open Sans Light" w:cs="Open Sans Light"/>
          <w:sz w:val="22"/>
        </w:rPr>
        <w:t xml:space="preserve">. </w:t>
      </w:r>
      <w:r w:rsidRPr="23957D7C">
        <w:rPr>
          <w:rFonts w:eastAsia="Open Sans Light" w:cs="Open Sans Light"/>
          <w:sz w:val="22"/>
        </w:rPr>
        <w:t>All staff will challenge any inappropriate behaviour. Staff have a duty to ensure that</w:t>
      </w:r>
      <w:r w:rsidR="59EF2E61" w:rsidRPr="23957D7C">
        <w:rPr>
          <w:rFonts w:eastAsia="Open Sans Light" w:cs="Open Sans Light"/>
          <w:sz w:val="22"/>
        </w:rPr>
        <w:t>:</w:t>
      </w:r>
    </w:p>
    <w:p w14:paraId="37430AE7" w14:textId="19B4CDF8" w:rsidR="00E64C5E" w:rsidRPr="00FB68C7" w:rsidRDefault="2E36F1C7" w:rsidP="23957D7C">
      <w:pPr>
        <w:pStyle w:val="ListParagraph"/>
        <w:numPr>
          <w:ilvl w:val="0"/>
          <w:numId w:val="6"/>
        </w:numPr>
        <w:spacing w:after="0"/>
        <w:rPr>
          <w:rFonts w:eastAsia="Open Sans Light" w:cs="Open Sans Light"/>
          <w:sz w:val="22"/>
        </w:rPr>
      </w:pPr>
      <w:r w:rsidRPr="23957D7C">
        <w:rPr>
          <w:rFonts w:eastAsia="Open Sans Light" w:cs="Open Sans Light"/>
          <w:sz w:val="22"/>
        </w:rPr>
        <w:t>the</w:t>
      </w:r>
      <w:r w:rsidR="44D5B4D1" w:rsidRPr="23957D7C">
        <w:rPr>
          <w:rFonts w:eastAsia="Open Sans Light" w:cs="Open Sans Light"/>
          <w:sz w:val="22"/>
        </w:rPr>
        <w:t xml:space="preserve"> </w:t>
      </w:r>
      <w:r w:rsidRPr="23957D7C">
        <w:rPr>
          <w:rFonts w:eastAsia="Open Sans Light" w:cs="Open Sans Light"/>
          <w:sz w:val="22"/>
        </w:rPr>
        <w:t xml:space="preserve">school environment </w:t>
      </w:r>
      <w:r w:rsidR="3D02F432" w:rsidRPr="23957D7C">
        <w:rPr>
          <w:rFonts w:eastAsia="Open Sans Light" w:cs="Open Sans Light"/>
          <w:sz w:val="22"/>
        </w:rPr>
        <w:t>i</w:t>
      </w:r>
      <w:r w:rsidRPr="23957D7C">
        <w:rPr>
          <w:rFonts w:eastAsia="Open Sans Light" w:cs="Open Sans Light"/>
          <w:sz w:val="22"/>
        </w:rPr>
        <w:t>s safe</w:t>
      </w:r>
    </w:p>
    <w:p w14:paraId="0FD08982" w14:textId="70A3B576" w:rsidR="00E64C5E" w:rsidRPr="00FB68C7" w:rsidRDefault="634F2F78" w:rsidP="23957D7C">
      <w:pPr>
        <w:pStyle w:val="ListParagraph"/>
        <w:numPr>
          <w:ilvl w:val="0"/>
          <w:numId w:val="6"/>
        </w:numPr>
        <w:spacing w:after="0"/>
        <w:rPr>
          <w:rFonts w:eastAsia="Open Sans Light" w:cs="Open Sans Light"/>
          <w:sz w:val="22"/>
        </w:rPr>
      </w:pPr>
      <w:r w:rsidRPr="23957D7C">
        <w:rPr>
          <w:rFonts w:eastAsia="Open Sans Light" w:cs="Open Sans Light"/>
          <w:sz w:val="22"/>
        </w:rPr>
        <w:t>sensitive and confidential data / information</w:t>
      </w:r>
      <w:r w:rsidR="7F52B7CB" w:rsidRPr="23957D7C">
        <w:rPr>
          <w:rFonts w:eastAsia="Open Sans Light" w:cs="Open Sans Light"/>
          <w:sz w:val="22"/>
        </w:rPr>
        <w:t xml:space="preserve"> is secure</w:t>
      </w:r>
    </w:p>
    <w:p w14:paraId="4C922574" w14:textId="7658823A" w:rsidR="00E64C5E" w:rsidRPr="00FB68C7" w:rsidRDefault="540BA0F5" w:rsidP="23957D7C">
      <w:pPr>
        <w:pStyle w:val="ListParagraph"/>
        <w:numPr>
          <w:ilvl w:val="0"/>
          <w:numId w:val="6"/>
        </w:numPr>
        <w:spacing w:after="0"/>
        <w:rPr>
          <w:rFonts w:eastAsia="Open Sans Light" w:cs="Open Sans Light"/>
          <w:sz w:val="22"/>
        </w:rPr>
      </w:pPr>
      <w:r w:rsidRPr="23957D7C">
        <w:rPr>
          <w:rFonts w:eastAsia="Open Sans Light" w:cs="Open Sans Light"/>
          <w:sz w:val="22"/>
        </w:rPr>
        <w:t>that their actions do not put the reputation of the school at risk and that</w:t>
      </w:r>
    </w:p>
    <w:p w14:paraId="46514FC2" w14:textId="70DFD7D1" w:rsidR="00E64C5E" w:rsidRPr="00FB68C7" w:rsidRDefault="2E36F1C7" w:rsidP="23957D7C">
      <w:pPr>
        <w:pStyle w:val="ListParagraph"/>
        <w:numPr>
          <w:ilvl w:val="0"/>
          <w:numId w:val="6"/>
        </w:numPr>
        <w:spacing w:after="0"/>
        <w:rPr>
          <w:rFonts w:eastAsia="Open Sans Light" w:cs="Open Sans Light"/>
          <w:sz w:val="22"/>
        </w:rPr>
      </w:pPr>
      <w:r w:rsidRPr="23957D7C">
        <w:rPr>
          <w:rFonts w:eastAsia="Open Sans Light" w:cs="Open Sans Light"/>
          <w:sz w:val="22"/>
        </w:rPr>
        <w:t xml:space="preserve">learners understand </w:t>
      </w:r>
      <w:r w:rsidR="5F3C71CB" w:rsidRPr="23957D7C">
        <w:rPr>
          <w:rFonts w:eastAsia="Open Sans Light" w:cs="Open Sans Light"/>
          <w:sz w:val="22"/>
        </w:rPr>
        <w:t xml:space="preserve">their responsibilities </w:t>
      </w:r>
    </w:p>
    <w:p w14:paraId="46CEB0CA" w14:textId="0FF16D1C" w:rsidR="00E64C5E" w:rsidRPr="00FB68C7" w:rsidRDefault="511AAF2B" w:rsidP="23957D7C">
      <w:pPr>
        <w:pStyle w:val="ListParagraph"/>
        <w:spacing w:after="0"/>
        <w:rPr>
          <w:rFonts w:eastAsia="Open Sans Light" w:cs="Open Sans Light"/>
          <w:sz w:val="22"/>
        </w:rPr>
      </w:pPr>
      <w:r w:rsidRPr="23957D7C">
        <w:rPr>
          <w:rFonts w:eastAsia="Open Sans Light" w:cs="Open Sans Light"/>
          <w:sz w:val="22"/>
        </w:rPr>
        <w:t xml:space="preserve"> </w:t>
      </w:r>
      <w:r w:rsidR="2E36F1C7" w:rsidRPr="23957D7C">
        <w:rPr>
          <w:rFonts w:eastAsia="Open Sans Light" w:cs="Open Sans Light"/>
          <w:sz w:val="22"/>
        </w:rPr>
        <w:t xml:space="preserve"> </w:t>
      </w:r>
    </w:p>
    <w:p w14:paraId="02611B11" w14:textId="0D31C060" w:rsidR="00E64C5E" w:rsidRDefault="743C5703" w:rsidP="23957D7C">
      <w:pPr>
        <w:pStyle w:val="Heading1"/>
        <w:rPr>
          <w:rFonts w:ascii="Calibri" w:eastAsia="Calibri" w:hAnsi="Calibri" w:cs="Calibri"/>
        </w:rPr>
      </w:pPr>
      <w:r>
        <w:t>Governors</w:t>
      </w:r>
      <w:r w:rsidR="00EB59C4">
        <w:t>/Trustees</w:t>
      </w:r>
    </w:p>
    <w:p w14:paraId="3C372B56" w14:textId="1AFB87FC" w:rsidR="78E28F95" w:rsidRDefault="2E36F1C7" w:rsidP="23957D7C">
      <w:pPr>
        <w:rPr>
          <w:rFonts w:eastAsia="Open Sans Light" w:cs="Open Sans Light"/>
          <w:color w:val="4472C4" w:themeColor="accent1"/>
          <w:sz w:val="22"/>
        </w:rPr>
      </w:pPr>
      <w:r w:rsidRPr="23957D7C">
        <w:rPr>
          <w:rFonts w:eastAsia="Open Sans Light" w:cs="Open Sans Light"/>
          <w:sz w:val="22"/>
        </w:rPr>
        <w:t xml:space="preserve">We ensure that our </w:t>
      </w:r>
      <w:r w:rsidR="00EB59C4">
        <w:rPr>
          <w:rFonts w:eastAsia="Open Sans Light" w:cs="Open Sans Light"/>
          <w:sz w:val="22"/>
        </w:rPr>
        <w:t xml:space="preserve">Trust Board / </w:t>
      </w:r>
      <w:r w:rsidRPr="23957D7C">
        <w:rPr>
          <w:rFonts w:eastAsia="Open Sans Light" w:cs="Open Sans Light"/>
          <w:sz w:val="22"/>
        </w:rPr>
        <w:t>governing body ha</w:t>
      </w:r>
      <w:r w:rsidR="3A8D4C72" w:rsidRPr="23957D7C">
        <w:rPr>
          <w:rFonts w:eastAsia="Open Sans Light" w:cs="Open Sans Light"/>
          <w:sz w:val="22"/>
        </w:rPr>
        <w:t xml:space="preserve">s </w:t>
      </w:r>
      <w:r w:rsidRPr="23957D7C">
        <w:rPr>
          <w:rFonts w:eastAsia="Open Sans Light" w:cs="Open Sans Light"/>
          <w:sz w:val="22"/>
        </w:rPr>
        <w:t xml:space="preserve">a good understanding of </w:t>
      </w:r>
      <w:r w:rsidR="76CBD2EC" w:rsidRPr="23957D7C">
        <w:rPr>
          <w:rFonts w:eastAsia="Open Sans Light" w:cs="Open Sans Light"/>
          <w:sz w:val="22"/>
        </w:rPr>
        <w:t xml:space="preserve">how AI is used in a school context and potential benefits and risks of its use. They </w:t>
      </w:r>
      <w:r w:rsidRPr="23957D7C">
        <w:rPr>
          <w:rFonts w:eastAsia="Open Sans Light" w:cs="Open Sans Light"/>
          <w:sz w:val="22"/>
        </w:rPr>
        <w:t>receive regular training and updates</w:t>
      </w:r>
      <w:r w:rsidR="028C178C" w:rsidRPr="23957D7C">
        <w:rPr>
          <w:rFonts w:eastAsia="Open Sans Light" w:cs="Open Sans Light"/>
          <w:sz w:val="22"/>
        </w:rPr>
        <w:t xml:space="preserve">, </w:t>
      </w:r>
      <w:r w:rsidR="02E1A4BF" w:rsidRPr="23957D7C">
        <w:rPr>
          <w:rFonts w:eastAsia="Open Sans Light" w:cs="Open Sans Light"/>
          <w:sz w:val="22"/>
        </w:rPr>
        <w:t>enabling them</w:t>
      </w:r>
      <w:r w:rsidR="47EF4775" w:rsidRPr="23957D7C">
        <w:rPr>
          <w:rFonts w:eastAsia="Open Sans Light" w:cs="Open Sans Light"/>
          <w:sz w:val="22"/>
        </w:rPr>
        <w:t xml:space="preserve"> to </w:t>
      </w:r>
      <w:r w:rsidRPr="23957D7C">
        <w:rPr>
          <w:rFonts w:eastAsia="Open Sans Light" w:cs="Open Sans Light"/>
          <w:sz w:val="22"/>
        </w:rPr>
        <w:t>support</w:t>
      </w:r>
      <w:r w:rsidR="722522F1" w:rsidRPr="23957D7C">
        <w:rPr>
          <w:rFonts w:eastAsia="Open Sans Light" w:cs="Open Sans Light"/>
          <w:sz w:val="22"/>
        </w:rPr>
        <w:t xml:space="preserve"> the school </w:t>
      </w:r>
      <w:r w:rsidR="06C19A1F" w:rsidRPr="23957D7C">
        <w:rPr>
          <w:rFonts w:eastAsia="Open Sans Light" w:cs="Open Sans Light"/>
          <w:sz w:val="22"/>
        </w:rPr>
        <w:t xml:space="preserve">and challenge where necessary. </w:t>
      </w:r>
      <w:r w:rsidRPr="23957D7C">
        <w:rPr>
          <w:rFonts w:eastAsia="Open Sans Light" w:cs="Open Sans Light"/>
          <w:sz w:val="22"/>
        </w:rPr>
        <w:t xml:space="preserve">  </w:t>
      </w:r>
      <w:r w:rsidR="40D70490" w:rsidRPr="23957D7C">
        <w:rPr>
          <w:rFonts w:eastAsia="Open Sans Light" w:cs="Open Sans Light"/>
          <w:sz w:val="22"/>
        </w:rPr>
        <w:t xml:space="preserve">This may include evaluation of the use of AI in the curriculum, administration and </w:t>
      </w:r>
      <w:r w:rsidR="64E964AE" w:rsidRPr="23957D7C">
        <w:rPr>
          <w:rFonts w:eastAsia="Open Sans Light" w:cs="Open Sans Light"/>
          <w:sz w:val="22"/>
        </w:rPr>
        <w:t xml:space="preserve">communications, </w:t>
      </w:r>
      <w:r w:rsidR="40D70490" w:rsidRPr="23957D7C">
        <w:rPr>
          <w:rFonts w:eastAsia="Open Sans Light" w:cs="Open Sans Light"/>
          <w:sz w:val="22"/>
        </w:rPr>
        <w:t>ensur</w:t>
      </w:r>
      <w:r w:rsidR="6293A1AA" w:rsidRPr="23957D7C">
        <w:rPr>
          <w:rFonts w:eastAsia="Open Sans Light" w:cs="Open Sans Light"/>
          <w:sz w:val="22"/>
        </w:rPr>
        <w:t xml:space="preserve">ing </w:t>
      </w:r>
      <w:r w:rsidR="40D70490" w:rsidRPr="23957D7C">
        <w:rPr>
          <w:rFonts w:eastAsia="Open Sans Light" w:cs="Open Sans Light"/>
          <w:sz w:val="22"/>
        </w:rPr>
        <w:t>that risks relating to these issues are identified, that reporting routes are available, and that risks are effectively mitigated.</w:t>
      </w:r>
      <w:r w:rsidR="543F93C3" w:rsidRPr="23957D7C">
        <w:rPr>
          <w:rFonts w:eastAsia="Open Sans Light" w:cs="Open Sans Light"/>
          <w:color w:val="4472C4" w:themeColor="accent1"/>
          <w:sz w:val="22"/>
        </w:rPr>
        <w:t xml:space="preserve"> (Schools may wish to add here any specific </w:t>
      </w:r>
      <w:r w:rsidR="008E0BC8">
        <w:rPr>
          <w:rFonts w:eastAsia="Open Sans Light" w:cs="Open Sans Light"/>
          <w:color w:val="4472C4" w:themeColor="accent1"/>
          <w:sz w:val="22"/>
        </w:rPr>
        <w:t xml:space="preserve">Trust / </w:t>
      </w:r>
      <w:r w:rsidR="543F93C3" w:rsidRPr="23957D7C">
        <w:rPr>
          <w:rFonts w:eastAsia="Open Sans Light" w:cs="Open Sans Light"/>
          <w:color w:val="4472C4" w:themeColor="accent1"/>
          <w:sz w:val="22"/>
        </w:rPr>
        <w:t>Go</w:t>
      </w:r>
      <w:r w:rsidR="060F79B8" w:rsidRPr="23957D7C">
        <w:rPr>
          <w:rFonts w:eastAsia="Open Sans Light" w:cs="Open Sans Light"/>
          <w:color w:val="4472C4" w:themeColor="accent1"/>
          <w:sz w:val="22"/>
        </w:rPr>
        <w:t xml:space="preserve">vernor committee that will take lead responsibility e.g., Risk and Audit Committee) </w:t>
      </w:r>
    </w:p>
    <w:p w14:paraId="17B1306E" w14:textId="77777777" w:rsidR="00E64C5E" w:rsidRDefault="743C5703" w:rsidP="23957D7C">
      <w:pPr>
        <w:pStyle w:val="Heading1"/>
      </w:pPr>
      <w:r>
        <w:t>Parents/carers</w:t>
      </w:r>
    </w:p>
    <w:p w14:paraId="039B9B78" w14:textId="77777777" w:rsidR="00E64C5E" w:rsidRDefault="743C5703" w:rsidP="23957D7C">
      <w:pPr>
        <w:rPr>
          <w:rFonts w:eastAsia="Open Sans Light" w:cs="Open Sans Light"/>
          <w:sz w:val="22"/>
        </w:rPr>
      </w:pPr>
      <w:r w:rsidRPr="23957D7C">
        <w:rPr>
          <w:rFonts w:eastAsia="Open Sans Light" w:cs="Open Sans Light"/>
          <w:sz w:val="22"/>
        </w:rPr>
        <w:t>We work hard to engage parents and carers by:</w:t>
      </w:r>
    </w:p>
    <w:p w14:paraId="03A80438" w14:textId="77777777" w:rsidR="00E64C5E" w:rsidRPr="00FB68C7" w:rsidRDefault="2E36F1C7" w:rsidP="23957D7C">
      <w:pPr>
        <w:pStyle w:val="ListParagraph"/>
        <w:numPr>
          <w:ilvl w:val="0"/>
          <w:numId w:val="8"/>
        </w:numPr>
        <w:spacing w:after="160" w:line="259" w:lineRule="auto"/>
        <w:jc w:val="left"/>
        <w:rPr>
          <w:rFonts w:eastAsia="Open Sans Light" w:cs="Open Sans Light"/>
          <w:i/>
          <w:iCs/>
          <w:sz w:val="22"/>
        </w:rPr>
      </w:pPr>
      <w:r w:rsidRPr="23957D7C">
        <w:rPr>
          <w:rFonts w:eastAsia="Open Sans Light" w:cs="Open Sans Light"/>
          <w:i/>
          <w:iCs/>
          <w:sz w:val="22"/>
        </w:rPr>
        <w:t xml:space="preserve">regular in school sessions </w:t>
      </w:r>
    </w:p>
    <w:p w14:paraId="5FB67F9B" w14:textId="77777777" w:rsidR="00E64C5E" w:rsidRPr="00FB68C7" w:rsidRDefault="2E36F1C7" w:rsidP="23957D7C">
      <w:pPr>
        <w:pStyle w:val="ListParagraph"/>
        <w:numPr>
          <w:ilvl w:val="0"/>
          <w:numId w:val="8"/>
        </w:numPr>
        <w:spacing w:after="160" w:line="259" w:lineRule="auto"/>
        <w:jc w:val="left"/>
        <w:rPr>
          <w:rFonts w:eastAsia="Open Sans Light" w:cs="Open Sans Light"/>
          <w:i/>
          <w:iCs/>
          <w:sz w:val="22"/>
        </w:rPr>
      </w:pPr>
      <w:r w:rsidRPr="23957D7C">
        <w:rPr>
          <w:rFonts w:eastAsia="Open Sans Light" w:cs="Open Sans Light"/>
          <w:i/>
          <w:iCs/>
          <w:sz w:val="22"/>
        </w:rPr>
        <w:t xml:space="preserve">sharing newsletters </w:t>
      </w:r>
    </w:p>
    <w:p w14:paraId="774A3E0A" w14:textId="77777777" w:rsidR="00E64C5E" w:rsidRPr="00FB68C7" w:rsidRDefault="2E36F1C7" w:rsidP="23957D7C">
      <w:pPr>
        <w:pStyle w:val="ListParagraph"/>
        <w:numPr>
          <w:ilvl w:val="0"/>
          <w:numId w:val="8"/>
        </w:numPr>
        <w:spacing w:after="160" w:line="259" w:lineRule="auto"/>
        <w:jc w:val="left"/>
        <w:rPr>
          <w:rFonts w:eastAsia="Open Sans Light" w:cs="Open Sans Light"/>
          <w:i/>
          <w:iCs/>
          <w:sz w:val="22"/>
        </w:rPr>
      </w:pPr>
      <w:r w:rsidRPr="23957D7C">
        <w:rPr>
          <w:rFonts w:eastAsia="Open Sans Light" w:cs="Open Sans Light"/>
          <w:i/>
          <w:iCs/>
          <w:sz w:val="22"/>
        </w:rPr>
        <w:t>sharing information online e.g., website, social media</w:t>
      </w:r>
    </w:p>
    <w:p w14:paraId="763AF293" w14:textId="77777777" w:rsidR="00E64C5E" w:rsidRPr="00FB68C7" w:rsidRDefault="2E36F1C7" w:rsidP="23957D7C">
      <w:pPr>
        <w:pStyle w:val="ListParagraph"/>
        <w:numPr>
          <w:ilvl w:val="0"/>
          <w:numId w:val="8"/>
        </w:numPr>
        <w:spacing w:after="160" w:line="259" w:lineRule="auto"/>
        <w:jc w:val="left"/>
        <w:rPr>
          <w:rFonts w:eastAsia="Open Sans Light" w:cs="Open Sans Light"/>
          <w:sz w:val="22"/>
        </w:rPr>
      </w:pPr>
      <w:r w:rsidRPr="23957D7C">
        <w:rPr>
          <w:rFonts w:eastAsia="Open Sans Light" w:cs="Open Sans Light"/>
          <w:i/>
          <w:iCs/>
          <w:sz w:val="22"/>
        </w:rPr>
        <w:t>providing curriculum information</w:t>
      </w:r>
      <w:r w:rsidRPr="23957D7C">
        <w:rPr>
          <w:rFonts w:eastAsia="Open Sans Light" w:cs="Open Sans Light"/>
          <w:sz w:val="22"/>
        </w:rPr>
        <w:t xml:space="preserve"> </w:t>
      </w:r>
    </w:p>
    <w:p w14:paraId="4E78F5CD" w14:textId="0D0F386D" w:rsidR="00E64C5E" w:rsidRPr="00FB68C7" w:rsidRDefault="743C5703" w:rsidP="23957D7C">
      <w:pPr>
        <w:pStyle w:val="ListParagraph"/>
        <w:numPr>
          <w:ilvl w:val="0"/>
          <w:numId w:val="9"/>
        </w:numPr>
        <w:spacing w:after="160" w:line="259" w:lineRule="auto"/>
        <w:jc w:val="left"/>
        <w:rPr>
          <w:rFonts w:eastAsia="Open Sans Light" w:cs="Open Sans Light"/>
          <w:color w:val="00B0F0"/>
          <w:sz w:val="22"/>
        </w:rPr>
      </w:pPr>
      <w:r w:rsidRPr="23957D7C">
        <w:rPr>
          <w:rFonts w:eastAsia="Open Sans Light" w:cs="Open Sans Light"/>
          <w:color w:val="00B0F0"/>
          <w:sz w:val="22"/>
        </w:rPr>
        <w:t xml:space="preserve">List any other ways you may engage parents and carers </w:t>
      </w:r>
    </w:p>
    <w:p w14:paraId="117A91D1" w14:textId="08A7037F" w:rsidR="00E64C5E" w:rsidRDefault="2E36F1C7" w:rsidP="23957D7C">
      <w:pPr>
        <w:rPr>
          <w:rFonts w:eastAsia="Open Sans Light" w:cs="Open Sans Light"/>
          <w:sz w:val="22"/>
        </w:rPr>
      </w:pPr>
      <w:r w:rsidRPr="23957D7C">
        <w:rPr>
          <w:rFonts w:eastAsia="Open Sans Light" w:cs="Open Sans Light"/>
          <w:sz w:val="22"/>
        </w:rPr>
        <w:t xml:space="preserve">Our parents and carers are made aware of how </w:t>
      </w:r>
      <w:r w:rsidR="19A74DC3" w:rsidRPr="23957D7C">
        <w:rPr>
          <w:rFonts w:eastAsia="Open Sans Light" w:cs="Open Sans Light"/>
          <w:sz w:val="22"/>
        </w:rPr>
        <w:t xml:space="preserve">AI is used in school </w:t>
      </w:r>
      <w:r w:rsidRPr="23957D7C">
        <w:rPr>
          <w:rFonts w:eastAsia="Open Sans Light" w:cs="Open Sans Light"/>
          <w:sz w:val="22"/>
        </w:rPr>
        <w:t xml:space="preserve">and </w:t>
      </w:r>
      <w:r w:rsidR="059514D0" w:rsidRPr="23957D7C">
        <w:rPr>
          <w:rFonts w:eastAsia="Open Sans Light" w:cs="Open Sans Light"/>
          <w:sz w:val="22"/>
        </w:rPr>
        <w:t xml:space="preserve">receive guidance on </w:t>
      </w:r>
      <w:r w:rsidR="598F447B" w:rsidRPr="23957D7C">
        <w:rPr>
          <w:rFonts w:eastAsia="Open Sans Light" w:cs="Open Sans Light"/>
          <w:sz w:val="22"/>
        </w:rPr>
        <w:t xml:space="preserve">both </w:t>
      </w:r>
      <w:r w:rsidR="059514D0" w:rsidRPr="23957D7C">
        <w:rPr>
          <w:rFonts w:eastAsia="Open Sans Light" w:cs="Open Sans Light"/>
          <w:sz w:val="22"/>
        </w:rPr>
        <w:t>good practice i</w:t>
      </w:r>
      <w:r w:rsidR="7EBD1B92" w:rsidRPr="23957D7C">
        <w:rPr>
          <w:rFonts w:eastAsia="Open Sans Light" w:cs="Open Sans Light"/>
          <w:sz w:val="22"/>
        </w:rPr>
        <w:t>n its</w:t>
      </w:r>
      <w:r w:rsidR="059514D0" w:rsidRPr="23957D7C">
        <w:rPr>
          <w:rFonts w:eastAsia="Open Sans Light" w:cs="Open Sans Light"/>
          <w:sz w:val="22"/>
        </w:rPr>
        <w:t xml:space="preserve"> use</w:t>
      </w:r>
      <w:r w:rsidR="664DC006" w:rsidRPr="23957D7C">
        <w:rPr>
          <w:rFonts w:eastAsia="Open Sans Light" w:cs="Open Sans Light"/>
          <w:sz w:val="22"/>
        </w:rPr>
        <w:t xml:space="preserve"> and the risks of misuse that may affect their </w:t>
      </w:r>
      <w:proofErr w:type="spellStart"/>
      <w:r w:rsidR="664DC006" w:rsidRPr="23957D7C">
        <w:rPr>
          <w:rFonts w:eastAsia="Open Sans Light" w:cs="Open Sans Light"/>
          <w:sz w:val="22"/>
        </w:rPr>
        <w:t>childrens’</w:t>
      </w:r>
      <w:proofErr w:type="spellEnd"/>
      <w:r w:rsidR="664DC006" w:rsidRPr="23957D7C">
        <w:rPr>
          <w:rFonts w:eastAsia="Open Sans Light" w:cs="Open Sans Light"/>
          <w:sz w:val="22"/>
        </w:rPr>
        <w:t xml:space="preserve"> learning or safety. </w:t>
      </w:r>
      <w:r w:rsidR="059514D0" w:rsidRPr="23957D7C">
        <w:rPr>
          <w:rFonts w:eastAsia="Open Sans Light" w:cs="Open Sans Light"/>
          <w:sz w:val="22"/>
        </w:rPr>
        <w:t xml:space="preserve"> They </w:t>
      </w:r>
      <w:r w:rsidR="371D8BEF" w:rsidRPr="23957D7C">
        <w:rPr>
          <w:rFonts w:eastAsia="Open Sans Light" w:cs="Open Sans Light"/>
          <w:sz w:val="22"/>
        </w:rPr>
        <w:t>are encouraged t</w:t>
      </w:r>
      <w:r w:rsidRPr="23957D7C">
        <w:rPr>
          <w:rFonts w:eastAsia="Open Sans Light" w:cs="Open Sans Light"/>
          <w:sz w:val="22"/>
        </w:rPr>
        <w:t>o report any concerns to the school</w:t>
      </w:r>
      <w:r w:rsidR="33461323" w:rsidRPr="23957D7C">
        <w:rPr>
          <w:rFonts w:eastAsia="Open Sans Light" w:cs="Open Sans Light"/>
          <w:sz w:val="22"/>
        </w:rPr>
        <w:t xml:space="preserve"> and are made aware that </w:t>
      </w:r>
      <w:r w:rsidRPr="23957D7C">
        <w:rPr>
          <w:rFonts w:eastAsia="Open Sans Light" w:cs="Open Sans Light"/>
          <w:sz w:val="22"/>
        </w:rPr>
        <w:t xml:space="preserve">all incidents will be handled with care and sensitivity. </w:t>
      </w:r>
    </w:p>
    <w:p w14:paraId="2638B853" w14:textId="77777777" w:rsidR="00E64C5E" w:rsidRDefault="743C5703" w:rsidP="23957D7C">
      <w:pPr>
        <w:pStyle w:val="Heading2"/>
        <w:rPr>
          <w:color w:val="5B9BD5" w:themeColor="accent5"/>
          <w:szCs w:val="36"/>
        </w:rPr>
      </w:pPr>
      <w:r w:rsidRPr="23957D7C">
        <w:rPr>
          <w:color w:val="5B9BD5" w:themeColor="accent5"/>
        </w:rPr>
        <w:t>Vulnerable groups</w:t>
      </w:r>
    </w:p>
    <w:p w14:paraId="793BB286" w14:textId="378EDB7D" w:rsidR="00E64C5E" w:rsidRPr="00FB68C7" w:rsidRDefault="2E36F1C7" w:rsidP="23957D7C">
      <w:pPr>
        <w:spacing w:line="276" w:lineRule="exact"/>
        <w:rPr>
          <w:rFonts w:eastAsia="Open Sans Light" w:cs="Open Sans Light"/>
          <w:sz w:val="22"/>
        </w:rPr>
      </w:pPr>
      <w:r w:rsidRPr="23957D7C">
        <w:rPr>
          <w:rFonts w:eastAsia="Open Sans Light" w:cs="Open Sans Light"/>
          <w:sz w:val="22"/>
        </w:rPr>
        <w:t>We recognise that</w:t>
      </w:r>
      <w:r w:rsidR="2B43EDED" w:rsidRPr="23957D7C">
        <w:rPr>
          <w:rFonts w:eastAsia="Open Sans Light" w:cs="Open Sans Light"/>
          <w:sz w:val="22"/>
        </w:rPr>
        <w:t xml:space="preserve"> </w:t>
      </w:r>
      <w:r w:rsidRPr="23957D7C">
        <w:rPr>
          <w:rFonts w:eastAsia="Open Sans Light" w:cs="Open Sans Light"/>
          <w:sz w:val="22"/>
        </w:rPr>
        <w:t>vulnerable learners are more likely to be at risk from</w:t>
      </w:r>
      <w:r w:rsidR="51637974" w:rsidRPr="23957D7C">
        <w:rPr>
          <w:rFonts w:eastAsia="Open Sans Light" w:cs="Open Sans Light"/>
          <w:sz w:val="22"/>
        </w:rPr>
        <w:t xml:space="preserve"> the misuse of AI (both in their own use or through the actions of others</w:t>
      </w:r>
      <w:r w:rsidR="56683B29" w:rsidRPr="23957D7C">
        <w:rPr>
          <w:rFonts w:eastAsia="Open Sans Light" w:cs="Open Sans Light"/>
          <w:sz w:val="22"/>
        </w:rPr>
        <w:t>)</w:t>
      </w:r>
      <w:r w:rsidR="51637974" w:rsidRPr="23957D7C">
        <w:rPr>
          <w:rFonts w:eastAsia="Open Sans Light" w:cs="Open Sans Light"/>
          <w:sz w:val="22"/>
        </w:rPr>
        <w:t>.</w:t>
      </w:r>
      <w:r w:rsidRPr="23957D7C">
        <w:rPr>
          <w:rFonts w:eastAsia="Open Sans Light" w:cs="Open Sans Light"/>
          <w:sz w:val="22"/>
        </w:rPr>
        <w:t xml:space="preserve"> We ensure that vulnerable learner</w:t>
      </w:r>
      <w:r w:rsidR="31C937F7" w:rsidRPr="23957D7C">
        <w:rPr>
          <w:rFonts w:eastAsia="Open Sans Light" w:cs="Open Sans Light"/>
          <w:sz w:val="22"/>
        </w:rPr>
        <w:t xml:space="preserve">s are </w:t>
      </w:r>
      <w:r w:rsidRPr="23957D7C">
        <w:rPr>
          <w:rFonts w:eastAsia="Open Sans Light" w:cs="Open Sans Light"/>
          <w:sz w:val="22"/>
        </w:rPr>
        <w:t>offered appropriate support</w:t>
      </w:r>
      <w:r w:rsidR="59657FB6" w:rsidRPr="23957D7C">
        <w:rPr>
          <w:rFonts w:eastAsia="Open Sans Light" w:cs="Open Sans Light"/>
          <w:sz w:val="22"/>
        </w:rPr>
        <w:t xml:space="preserve"> to allow them to gain full benefit </w:t>
      </w:r>
      <w:r w:rsidR="00D8EE9A" w:rsidRPr="23957D7C">
        <w:rPr>
          <w:rFonts w:eastAsia="Open Sans Light" w:cs="Open Sans Light"/>
          <w:sz w:val="22"/>
        </w:rPr>
        <w:t xml:space="preserve">of the use of AI, while being aware of the potential risks. </w:t>
      </w:r>
    </w:p>
    <w:p w14:paraId="36610EE4" w14:textId="14B3E466" w:rsidR="65165C13" w:rsidRDefault="65165C13" w:rsidP="23957D7C">
      <w:pPr>
        <w:spacing w:line="276" w:lineRule="exact"/>
        <w:rPr>
          <w:rFonts w:eastAsia="Open Sans Light" w:cs="Open Sans Light"/>
          <w:sz w:val="22"/>
        </w:rPr>
      </w:pPr>
      <w:r w:rsidRPr="23957D7C">
        <w:rPr>
          <w:rFonts w:eastAsia="Open Sans Light" w:cs="Open Sans Light"/>
          <w:sz w:val="22"/>
        </w:rPr>
        <w:lastRenderedPageBreak/>
        <w:t xml:space="preserve">Children </w:t>
      </w:r>
      <w:proofErr w:type="gramStart"/>
      <w:r w:rsidRPr="23957D7C">
        <w:rPr>
          <w:rFonts w:eastAsia="Open Sans Light" w:cs="Open Sans Light"/>
          <w:sz w:val="22"/>
        </w:rPr>
        <w:t>are considered to be</w:t>
      </w:r>
      <w:proofErr w:type="gramEnd"/>
      <w:r w:rsidRPr="23957D7C">
        <w:rPr>
          <w:rFonts w:eastAsia="Open Sans Light" w:cs="Open Sans Light"/>
          <w:sz w:val="22"/>
        </w:rPr>
        <w:t xml:space="preserve"> vulnerable data subjects and therefore any process involving their </w:t>
      </w:r>
      <w:r w:rsidR="6321CCF9" w:rsidRPr="23957D7C">
        <w:rPr>
          <w:rFonts w:eastAsia="Open Sans Light" w:cs="Open Sans Light"/>
          <w:sz w:val="22"/>
        </w:rPr>
        <w:t xml:space="preserve">personal data is likely to be “high </w:t>
      </w:r>
      <w:r w:rsidR="45FE4A25" w:rsidRPr="23957D7C">
        <w:rPr>
          <w:rFonts w:eastAsia="Open Sans Light" w:cs="Open Sans Light"/>
          <w:sz w:val="22"/>
        </w:rPr>
        <w:t>risk”</w:t>
      </w:r>
      <w:r w:rsidR="4F33109D" w:rsidRPr="23957D7C">
        <w:rPr>
          <w:rFonts w:eastAsia="Open Sans Light" w:cs="Open Sans Light"/>
          <w:sz w:val="22"/>
        </w:rPr>
        <w:t xml:space="preserve">. </w:t>
      </w:r>
      <w:r w:rsidR="45FE4A25" w:rsidRPr="23957D7C">
        <w:rPr>
          <w:rFonts w:eastAsia="Open Sans Light" w:cs="Open Sans Light"/>
          <w:sz w:val="22"/>
        </w:rPr>
        <w:t xml:space="preserve"> If</w:t>
      </w:r>
      <w:r w:rsidR="6321CCF9" w:rsidRPr="23957D7C">
        <w:rPr>
          <w:rFonts w:eastAsia="Open Sans Light" w:cs="Open Sans Light"/>
          <w:sz w:val="22"/>
        </w:rPr>
        <w:t xml:space="preserve"> an AI</w:t>
      </w:r>
      <w:r w:rsidR="003E174A">
        <w:rPr>
          <w:rFonts w:eastAsia="Open Sans Light" w:cs="Open Sans Light"/>
          <w:sz w:val="22"/>
        </w:rPr>
        <w:t>/</w:t>
      </w:r>
      <w:r w:rsidR="02FB74D5" w:rsidRPr="23957D7C">
        <w:rPr>
          <w:rFonts w:eastAsia="Open Sans Light" w:cs="Open Sans Light"/>
          <w:sz w:val="22"/>
        </w:rPr>
        <w:t xml:space="preserve"> automated process is used to make significant decisions about people, this is likely to trigger the need for a Data Protection Imp</w:t>
      </w:r>
      <w:r w:rsidR="721E248C" w:rsidRPr="23957D7C">
        <w:rPr>
          <w:rFonts w:eastAsia="Open Sans Light" w:cs="Open Sans Light"/>
          <w:sz w:val="22"/>
        </w:rPr>
        <w:t>act Assessment (DP</w:t>
      </w:r>
      <w:r w:rsidR="52AE3AE0" w:rsidRPr="23957D7C">
        <w:rPr>
          <w:rFonts w:eastAsia="Open Sans Light" w:cs="Open Sans Light"/>
          <w:sz w:val="22"/>
        </w:rPr>
        <w:t>I</w:t>
      </w:r>
      <w:r w:rsidR="721E248C" w:rsidRPr="23957D7C">
        <w:rPr>
          <w:rFonts w:eastAsia="Open Sans Light" w:cs="Open Sans Light"/>
          <w:sz w:val="22"/>
        </w:rPr>
        <w:t>A).</w:t>
      </w:r>
    </w:p>
    <w:p w14:paraId="023CB392" w14:textId="77777777" w:rsidR="00E64C5E" w:rsidRPr="00D7335C" w:rsidRDefault="743C5703" w:rsidP="23957D7C">
      <w:pPr>
        <w:pStyle w:val="Heading2"/>
        <w:rPr>
          <w:color w:val="5B9BD5" w:themeColor="accent5"/>
        </w:rPr>
      </w:pPr>
      <w:r w:rsidRPr="23957D7C">
        <w:rPr>
          <w:color w:val="5B9BD5" w:themeColor="accent5"/>
        </w:rPr>
        <w:t>Reporting</w:t>
      </w:r>
    </w:p>
    <w:p w14:paraId="6DC1A94D" w14:textId="3594E065" w:rsidR="00E64C5E" w:rsidRPr="00FB68C7" w:rsidRDefault="2E36F1C7" w:rsidP="23957D7C">
      <w:pPr>
        <w:rPr>
          <w:rFonts w:eastAsia="Open Sans Light" w:cs="Open Sans Light"/>
          <w:sz w:val="22"/>
        </w:rPr>
      </w:pPr>
      <w:r w:rsidRPr="23957D7C">
        <w:rPr>
          <w:rFonts w:eastAsia="Open Sans Light" w:cs="Open Sans Light"/>
          <w:sz w:val="22"/>
        </w:rPr>
        <w:t xml:space="preserve">Our </w:t>
      </w:r>
      <w:r w:rsidR="36987787" w:rsidRPr="23957D7C">
        <w:rPr>
          <w:rFonts w:eastAsia="Open Sans Light" w:cs="Open Sans Light"/>
          <w:sz w:val="22"/>
        </w:rPr>
        <w:t xml:space="preserve">reporting </w:t>
      </w:r>
      <w:r w:rsidRPr="23957D7C">
        <w:rPr>
          <w:rFonts w:eastAsia="Open Sans Light" w:cs="Open Sans Light"/>
          <w:sz w:val="22"/>
        </w:rPr>
        <w:t xml:space="preserve">systems are well promoted, easily understood and easily accessible for </w:t>
      </w:r>
      <w:r w:rsidR="5B16460A" w:rsidRPr="23957D7C">
        <w:rPr>
          <w:rFonts w:eastAsia="Open Sans Light" w:cs="Open Sans Light"/>
          <w:sz w:val="22"/>
        </w:rPr>
        <w:t xml:space="preserve">staff, </w:t>
      </w:r>
      <w:r w:rsidR="521433EB" w:rsidRPr="23957D7C">
        <w:rPr>
          <w:rFonts w:eastAsia="Open Sans Light" w:cs="Open Sans Light"/>
          <w:sz w:val="22"/>
        </w:rPr>
        <w:t xml:space="preserve">learners </w:t>
      </w:r>
      <w:r w:rsidR="5B8463E7" w:rsidRPr="23957D7C">
        <w:rPr>
          <w:rFonts w:eastAsia="Open Sans Light" w:cs="Open Sans Light"/>
          <w:sz w:val="22"/>
        </w:rPr>
        <w:t xml:space="preserve">and parents/carers </w:t>
      </w:r>
      <w:r w:rsidRPr="23957D7C">
        <w:rPr>
          <w:rFonts w:eastAsia="Open Sans Light" w:cs="Open Sans Light"/>
          <w:sz w:val="22"/>
        </w:rPr>
        <w:t xml:space="preserve">to confidently report </w:t>
      </w:r>
      <w:r w:rsidR="58323022" w:rsidRPr="23957D7C">
        <w:rPr>
          <w:rFonts w:eastAsia="Open Sans Light" w:cs="Open Sans Light"/>
          <w:sz w:val="22"/>
        </w:rPr>
        <w:t xml:space="preserve">issues and concerns, </w:t>
      </w:r>
      <w:r w:rsidRPr="23957D7C">
        <w:rPr>
          <w:rFonts w:eastAsia="Open Sans Light" w:cs="Open Sans Light"/>
          <w:sz w:val="22"/>
        </w:rPr>
        <w:t>knowing the</w:t>
      </w:r>
      <w:r w:rsidR="5BCCE0D0" w:rsidRPr="23957D7C">
        <w:rPr>
          <w:rFonts w:eastAsia="Open Sans Light" w:cs="Open Sans Light"/>
          <w:sz w:val="22"/>
        </w:rPr>
        <w:t xml:space="preserve">se </w:t>
      </w:r>
      <w:r w:rsidRPr="23957D7C">
        <w:rPr>
          <w:rFonts w:eastAsia="Open Sans Light" w:cs="Open Sans Light"/>
          <w:sz w:val="22"/>
        </w:rPr>
        <w:t>will be treated seriously.  All reports will be dealt with swiftly and sensitively and outcomes shared where appropriate.  We also respond to anonymous reports, or reports made by third parties.  This can be done via:</w:t>
      </w:r>
      <w:r w:rsidR="7D8AB41B" w:rsidRPr="23957D7C">
        <w:rPr>
          <w:rFonts w:eastAsia="Open Sans Light" w:cs="Open Sans Light"/>
          <w:sz w:val="22"/>
        </w:rPr>
        <w:t xml:space="preserve"> </w:t>
      </w:r>
      <w:r w:rsidR="7D8AB41B" w:rsidRPr="23957D7C">
        <w:rPr>
          <w:rFonts w:eastAsia="Open Sans Light" w:cs="Open Sans Light"/>
          <w:color w:val="4472C4" w:themeColor="accent1"/>
          <w:sz w:val="22"/>
        </w:rPr>
        <w:t>(amend as necessary)</w:t>
      </w:r>
    </w:p>
    <w:p w14:paraId="5C7C627E" w14:textId="2868E7DC" w:rsidR="40790BF6" w:rsidRDefault="40790BF6"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nominated member of staff</w:t>
      </w:r>
    </w:p>
    <w:p w14:paraId="73B18EA5" w14:textId="5561DDD9" w:rsidR="62F40CBD" w:rsidRDefault="62F40CBD"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established school reporting mechanisms</w:t>
      </w:r>
    </w:p>
    <w:p w14:paraId="3988D0D5" w14:textId="36CC20AE" w:rsidR="00E64C5E" w:rsidRPr="00FB68C7" w:rsidRDefault="743C5703"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online</w:t>
      </w:r>
      <w:r w:rsidR="362FC71D" w:rsidRPr="23957D7C">
        <w:rPr>
          <w:rFonts w:eastAsia="Open Sans Light" w:cs="Open Sans Light"/>
          <w:color w:val="4472C4" w:themeColor="accent1"/>
          <w:sz w:val="22"/>
        </w:rPr>
        <w:t>/offline</w:t>
      </w:r>
      <w:r w:rsidRPr="23957D7C">
        <w:rPr>
          <w:rFonts w:eastAsia="Open Sans Light" w:cs="Open Sans Light"/>
          <w:color w:val="4472C4" w:themeColor="accent1"/>
          <w:sz w:val="22"/>
        </w:rPr>
        <w:t xml:space="preserve"> reporting tool</w:t>
      </w:r>
    </w:p>
    <w:p w14:paraId="2B467736" w14:textId="44FAB09D" w:rsidR="04CEAA98" w:rsidRDefault="04CEAA98"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anonymous/confidential reporting routes</w:t>
      </w:r>
    </w:p>
    <w:p w14:paraId="50C04E79" w14:textId="77777777" w:rsidR="00E64C5E" w:rsidRPr="00FB68C7" w:rsidRDefault="743C5703" w:rsidP="23957D7C">
      <w:pPr>
        <w:pStyle w:val="ListParagraph"/>
        <w:numPr>
          <w:ilvl w:val="0"/>
          <w:numId w:val="7"/>
        </w:numPr>
        <w:spacing w:after="160" w:line="259" w:lineRule="auto"/>
        <w:jc w:val="left"/>
        <w:rPr>
          <w:rFonts w:eastAsia="Open Sans Light" w:cs="Open Sans Light"/>
          <w:color w:val="4472C4" w:themeColor="accent1"/>
          <w:sz w:val="22"/>
        </w:rPr>
      </w:pPr>
      <w:r w:rsidRPr="23957D7C">
        <w:rPr>
          <w:rFonts w:eastAsia="Open Sans Light" w:cs="Open Sans Light"/>
          <w:color w:val="4472C4" w:themeColor="accent1"/>
          <w:sz w:val="22"/>
        </w:rPr>
        <w:t>links to national or local organisations</w:t>
      </w:r>
    </w:p>
    <w:p w14:paraId="7C8F62A7" w14:textId="77777777" w:rsidR="00E64C5E" w:rsidRPr="00FB68C7" w:rsidRDefault="743C5703" w:rsidP="23957D7C">
      <w:pPr>
        <w:pStyle w:val="ListParagraph"/>
        <w:numPr>
          <w:ilvl w:val="0"/>
          <w:numId w:val="7"/>
        </w:numPr>
        <w:spacing w:after="160" w:line="259" w:lineRule="auto"/>
        <w:jc w:val="left"/>
        <w:rPr>
          <w:rFonts w:eastAsia="Open Sans Light" w:cs="Open Sans Light"/>
          <w:i/>
          <w:iCs/>
          <w:color w:val="4472C4" w:themeColor="accent1"/>
          <w:sz w:val="22"/>
        </w:rPr>
      </w:pPr>
      <w:r w:rsidRPr="23957D7C">
        <w:rPr>
          <w:rFonts w:eastAsia="Open Sans Light" w:cs="Open Sans Light"/>
          <w:i/>
          <w:iCs/>
          <w:color w:val="4472C4" w:themeColor="accent1"/>
          <w:sz w:val="22"/>
        </w:rPr>
        <w:t>list any other systems here</w:t>
      </w:r>
    </w:p>
    <w:p w14:paraId="23C893AF" w14:textId="77777777" w:rsidR="00E64C5E" w:rsidRPr="00D7335C" w:rsidRDefault="2E36F1C7" w:rsidP="23957D7C">
      <w:pPr>
        <w:pStyle w:val="Heading2"/>
        <w:rPr>
          <w:color w:val="5B9BD5" w:themeColor="accent5"/>
        </w:rPr>
      </w:pPr>
      <w:r w:rsidRPr="23957D7C">
        <w:rPr>
          <w:color w:val="5B9BD5" w:themeColor="accent5"/>
        </w:rPr>
        <w:t>Responding to an incident or disclosure</w:t>
      </w:r>
    </w:p>
    <w:p w14:paraId="1E1A9214" w14:textId="348A1039" w:rsidR="00E64C5E" w:rsidRPr="00D7335C" w:rsidRDefault="2E36F1C7" w:rsidP="23957D7C">
      <w:pPr>
        <w:rPr>
          <w:rFonts w:eastAsia="Open Sans Light" w:cs="Open Sans Light"/>
          <w:sz w:val="22"/>
        </w:rPr>
      </w:pPr>
      <w:r w:rsidRPr="23957D7C">
        <w:rPr>
          <w:rFonts w:eastAsia="Open Sans Light" w:cs="Open Sans Light"/>
          <w:sz w:val="22"/>
        </w:rPr>
        <w:t xml:space="preserve">Our response is always based on sound safeguarding principles and follows school safeguarding </w:t>
      </w:r>
      <w:r w:rsidR="00B8A313" w:rsidRPr="23957D7C">
        <w:rPr>
          <w:rFonts w:eastAsia="Open Sans Light" w:cs="Open Sans Light"/>
          <w:sz w:val="22"/>
        </w:rPr>
        <w:t xml:space="preserve">and disciplinary </w:t>
      </w:r>
      <w:r w:rsidRPr="23957D7C">
        <w:rPr>
          <w:rFonts w:eastAsia="Open Sans Light" w:cs="Open Sans Light"/>
          <w:sz w:val="22"/>
        </w:rPr>
        <w:t xml:space="preserve">processes.  It is calm, considered and appropriate and puts the learner at the centre of all decisions made. </w:t>
      </w:r>
    </w:p>
    <w:p w14:paraId="41CCEE27" w14:textId="0770FD5C" w:rsidR="369AC59D" w:rsidRDefault="4EF90D5D" w:rsidP="23957D7C">
      <w:pPr>
        <w:pStyle w:val="ListParagraph"/>
        <w:numPr>
          <w:ilvl w:val="0"/>
          <w:numId w:val="4"/>
        </w:numPr>
        <w:rPr>
          <w:rFonts w:eastAsia="Open Sans Light" w:cs="Open Sans Light"/>
          <w:color w:val="1F1F1F"/>
          <w:sz w:val="22"/>
        </w:rPr>
      </w:pPr>
      <w:r w:rsidRPr="23957D7C">
        <w:rPr>
          <w:rFonts w:eastAsia="Open Sans Light" w:cs="Open Sans Light"/>
          <w:color w:val="1F1F1F"/>
          <w:sz w:val="22"/>
        </w:rPr>
        <w:t>All AI i</w:t>
      </w:r>
      <w:r w:rsidR="564D876C" w:rsidRPr="23957D7C">
        <w:rPr>
          <w:rFonts w:eastAsia="Open Sans Light" w:cs="Open Sans Light"/>
          <w:color w:val="1F1F1F"/>
          <w:sz w:val="22"/>
        </w:rPr>
        <w:t xml:space="preserve">ncidents </w:t>
      </w:r>
      <w:r w:rsidR="5A2105B6" w:rsidRPr="23957D7C">
        <w:rPr>
          <w:rFonts w:eastAsia="Open Sans Light" w:cs="Open Sans Light"/>
          <w:color w:val="1F1F1F"/>
          <w:sz w:val="22"/>
        </w:rPr>
        <w:t>(including data breaches and/or inappropriate outputs) must be reported promptly</w:t>
      </w:r>
      <w:r w:rsidR="564D876C" w:rsidRPr="23957D7C">
        <w:rPr>
          <w:rFonts w:eastAsia="Open Sans Light" w:cs="Open Sans Light"/>
          <w:color w:val="1F1F1F"/>
          <w:sz w:val="22"/>
        </w:rPr>
        <w:t xml:space="preserve"> to the relevant internal teams. </w:t>
      </w:r>
      <w:r w:rsidR="721323BC" w:rsidRPr="23957D7C">
        <w:rPr>
          <w:rFonts w:eastAsia="Open Sans Light" w:cs="Open Sans Light"/>
          <w:color w:val="1F1F1F"/>
          <w:sz w:val="22"/>
        </w:rPr>
        <w:t xml:space="preserve">Effective </w:t>
      </w:r>
      <w:r w:rsidR="564D876C" w:rsidRPr="23957D7C">
        <w:rPr>
          <w:rFonts w:eastAsia="Open Sans Light" w:cs="Open Sans Light"/>
          <w:color w:val="1F1F1F"/>
          <w:sz w:val="22"/>
        </w:rPr>
        <w:t>reporting helps mitigate risks and facilitates a prompt response. </w:t>
      </w:r>
    </w:p>
    <w:p w14:paraId="0D0668FC" w14:textId="73709F18" w:rsidR="0C27EBAC" w:rsidRDefault="0C27EBAC" w:rsidP="23957D7C">
      <w:pPr>
        <w:pStyle w:val="ListParagraph"/>
        <w:numPr>
          <w:ilvl w:val="0"/>
          <w:numId w:val="4"/>
        </w:numPr>
        <w:rPr>
          <w:rFonts w:eastAsia="Open Sans Light" w:cs="Open Sans Light"/>
          <w:color w:val="1F1F1F"/>
          <w:sz w:val="22"/>
        </w:rPr>
      </w:pPr>
      <w:r w:rsidRPr="23957D7C">
        <w:rPr>
          <w:rFonts w:eastAsia="Open Sans Light" w:cs="Open Sans Light"/>
          <w:color w:val="1F1F1F"/>
          <w:sz w:val="22"/>
        </w:rPr>
        <w:t xml:space="preserve">Where relevant / required incidents will be reported to external agencies e.g., Police, </w:t>
      </w:r>
      <w:r w:rsidR="33869209" w:rsidRPr="23957D7C">
        <w:rPr>
          <w:rFonts w:eastAsia="Open Sans Light" w:cs="Open Sans Light"/>
          <w:color w:val="1F1F1F"/>
          <w:sz w:val="22"/>
        </w:rPr>
        <w:t xml:space="preserve">LADO, </w:t>
      </w:r>
      <w:r w:rsidR="57CE54BF" w:rsidRPr="23957D7C">
        <w:rPr>
          <w:rFonts w:eastAsia="Open Sans Light" w:cs="Open Sans Light"/>
          <w:color w:val="1F1F1F"/>
          <w:sz w:val="22"/>
        </w:rPr>
        <w:t xml:space="preserve">DPO, </w:t>
      </w:r>
      <w:r w:rsidR="33869209" w:rsidRPr="23957D7C">
        <w:rPr>
          <w:rFonts w:eastAsia="Open Sans Light" w:cs="Open Sans Light"/>
          <w:color w:val="1F1F1F"/>
          <w:sz w:val="22"/>
        </w:rPr>
        <w:t>ICO.</w:t>
      </w:r>
    </w:p>
    <w:p w14:paraId="51B22F90" w14:textId="1B2FFFED" w:rsidR="77744997" w:rsidRDefault="77744997" w:rsidP="23957D7C">
      <w:pPr>
        <w:pStyle w:val="ListParagraph"/>
        <w:numPr>
          <w:ilvl w:val="0"/>
          <w:numId w:val="4"/>
        </w:numPr>
        <w:rPr>
          <w:rFonts w:eastAsia="Open Sans Light" w:cs="Open Sans Light"/>
          <w:color w:val="1F1F1F"/>
          <w:sz w:val="22"/>
        </w:rPr>
      </w:pPr>
      <w:r w:rsidRPr="23957D7C">
        <w:rPr>
          <w:rFonts w:eastAsia="Open Sans Light" w:cs="Open Sans Light"/>
          <w:color w:val="1F1F1F"/>
          <w:sz w:val="22"/>
        </w:rPr>
        <w:t>All AI related incidents will be recorded through the school’s normal reco</w:t>
      </w:r>
      <w:r w:rsidR="4BD62C78" w:rsidRPr="23957D7C">
        <w:rPr>
          <w:rFonts w:eastAsia="Open Sans Light" w:cs="Open Sans Light"/>
          <w:color w:val="1F1F1F"/>
          <w:sz w:val="22"/>
        </w:rPr>
        <w:t>rding systems</w:t>
      </w:r>
    </w:p>
    <w:p w14:paraId="61FD48E3" w14:textId="7E55BE44" w:rsidR="26ABA715" w:rsidRDefault="59699061" w:rsidP="23957D7C">
      <w:pPr>
        <w:rPr>
          <w:rFonts w:eastAsia="Open Sans Light" w:cs="Open Sans Light"/>
          <w:sz w:val="22"/>
        </w:rPr>
      </w:pPr>
      <w:r w:rsidRPr="23957D7C">
        <w:rPr>
          <w:rFonts w:eastAsia="Open Sans Light" w:cs="Open Sans Light"/>
          <w:sz w:val="22"/>
        </w:rPr>
        <w:t>In the case of misuse of AI by staff</w:t>
      </w:r>
      <w:r w:rsidR="14C9E94C" w:rsidRPr="23957D7C">
        <w:rPr>
          <w:rFonts w:eastAsia="Open Sans Light" w:cs="Open Sans Light"/>
          <w:sz w:val="22"/>
        </w:rPr>
        <w:t>,</w:t>
      </w:r>
      <w:r w:rsidRPr="23957D7C">
        <w:rPr>
          <w:rFonts w:eastAsia="Open Sans Light" w:cs="Open Sans Light"/>
          <w:sz w:val="22"/>
        </w:rPr>
        <w:t xml:space="preserve"> the normal staff disciplinary processes will be followed. </w:t>
      </w:r>
    </w:p>
    <w:p w14:paraId="39DAEE42" w14:textId="77777777" w:rsidR="00E64C5E" w:rsidRPr="00D7335C" w:rsidRDefault="743C5703" w:rsidP="23957D7C">
      <w:pPr>
        <w:pStyle w:val="Heading2"/>
        <w:rPr>
          <w:color w:val="5B9BD5" w:themeColor="accent5"/>
        </w:rPr>
      </w:pPr>
      <w:r w:rsidRPr="23957D7C">
        <w:rPr>
          <w:color w:val="5B9BD5" w:themeColor="accent5"/>
        </w:rPr>
        <w:t>Risk assessment</w:t>
      </w:r>
    </w:p>
    <w:p w14:paraId="59829153" w14:textId="473F6B71" w:rsidR="00E64C5E" w:rsidRDefault="5C02F1AA" w:rsidP="23957D7C">
      <w:pPr>
        <w:rPr>
          <w:sz w:val="22"/>
        </w:rPr>
      </w:pPr>
      <w:r w:rsidRPr="23957D7C">
        <w:rPr>
          <w:sz w:val="22"/>
        </w:rPr>
        <w:t xml:space="preserve">It is key that our approach to managing risk aligns with, and complements, our broader safeguarding approach. </w:t>
      </w:r>
    </w:p>
    <w:p w14:paraId="6483E2F8" w14:textId="7DACE943" w:rsidR="00E64C5E" w:rsidRDefault="743C5703" w:rsidP="23957D7C">
      <w:pPr>
        <w:rPr>
          <w:sz w:val="22"/>
        </w:rPr>
      </w:pPr>
      <w:r w:rsidRPr="23957D7C">
        <w:rPr>
          <w:sz w:val="22"/>
        </w:rPr>
        <w:t xml:space="preserve">The school </w:t>
      </w:r>
      <w:r w:rsidR="13BC986F" w:rsidRPr="23957D7C">
        <w:rPr>
          <w:sz w:val="22"/>
        </w:rPr>
        <w:t>understands that despite many positive benefits in the use of AI</w:t>
      </w:r>
      <w:r w:rsidR="651A923C" w:rsidRPr="23957D7C">
        <w:rPr>
          <w:sz w:val="22"/>
        </w:rPr>
        <w:t>,</w:t>
      </w:r>
      <w:r w:rsidR="13BC986F" w:rsidRPr="23957D7C">
        <w:rPr>
          <w:sz w:val="22"/>
        </w:rPr>
        <w:t xml:space="preserve"> there are some risks that will need to be identified and managed</w:t>
      </w:r>
      <w:r w:rsidR="4FE9F2FC" w:rsidRPr="23957D7C">
        <w:rPr>
          <w:sz w:val="22"/>
        </w:rPr>
        <w:t>, including:</w:t>
      </w:r>
    </w:p>
    <w:p w14:paraId="3545520B" w14:textId="18B9BC9B" w:rsidR="4CF928D2" w:rsidRDefault="4FE9F2FC" w:rsidP="23957D7C">
      <w:pPr>
        <w:pStyle w:val="ListParagraph"/>
        <w:numPr>
          <w:ilvl w:val="0"/>
          <w:numId w:val="5"/>
        </w:numPr>
        <w:rPr>
          <w:sz w:val="22"/>
        </w:rPr>
      </w:pPr>
      <w:r w:rsidRPr="23957D7C">
        <w:rPr>
          <w:sz w:val="22"/>
        </w:rPr>
        <w:lastRenderedPageBreak/>
        <w:t>Legal, commercial, security and ethical risks</w:t>
      </w:r>
    </w:p>
    <w:p w14:paraId="1628F2B0" w14:textId="53A3621A" w:rsidR="4CF928D2" w:rsidRDefault="4FE9F2FC" w:rsidP="23957D7C">
      <w:pPr>
        <w:pStyle w:val="ListParagraph"/>
        <w:numPr>
          <w:ilvl w:val="0"/>
          <w:numId w:val="5"/>
        </w:numPr>
        <w:rPr>
          <w:sz w:val="22"/>
        </w:rPr>
      </w:pPr>
      <w:r w:rsidRPr="23957D7C">
        <w:rPr>
          <w:sz w:val="22"/>
        </w:rPr>
        <w:t>Data Protection</w:t>
      </w:r>
    </w:p>
    <w:p w14:paraId="08738F39" w14:textId="25DB5A61" w:rsidR="4CF928D2" w:rsidRDefault="4FE9F2FC" w:rsidP="23957D7C">
      <w:pPr>
        <w:pStyle w:val="ListParagraph"/>
        <w:numPr>
          <w:ilvl w:val="0"/>
          <w:numId w:val="5"/>
        </w:numPr>
        <w:rPr>
          <w:sz w:val="22"/>
        </w:rPr>
      </w:pPr>
      <w:r w:rsidRPr="23957D7C">
        <w:rPr>
          <w:sz w:val="22"/>
        </w:rPr>
        <w:t>Cyber Security</w:t>
      </w:r>
    </w:p>
    <w:p w14:paraId="1CABA01E" w14:textId="11EE4E2D" w:rsidR="4CF928D2" w:rsidRDefault="4FE9F2FC" w:rsidP="23957D7C">
      <w:pPr>
        <w:pStyle w:val="ListParagraph"/>
        <w:numPr>
          <w:ilvl w:val="0"/>
          <w:numId w:val="5"/>
        </w:numPr>
        <w:rPr>
          <w:sz w:val="22"/>
        </w:rPr>
      </w:pPr>
      <w:r w:rsidRPr="23957D7C">
        <w:rPr>
          <w:sz w:val="22"/>
        </w:rPr>
        <w:t>Fraud</w:t>
      </w:r>
    </w:p>
    <w:p w14:paraId="349799E0" w14:textId="7FC4AF7E" w:rsidR="4CF928D2" w:rsidRDefault="4FE9F2FC" w:rsidP="23957D7C">
      <w:pPr>
        <w:pStyle w:val="ListParagraph"/>
        <w:numPr>
          <w:ilvl w:val="0"/>
          <w:numId w:val="5"/>
        </w:numPr>
        <w:rPr>
          <w:sz w:val="22"/>
        </w:rPr>
      </w:pPr>
      <w:r w:rsidRPr="23957D7C">
        <w:rPr>
          <w:sz w:val="22"/>
        </w:rPr>
        <w:t>Safeguarding</w:t>
      </w:r>
      <w:r w:rsidR="13BC986F" w:rsidRPr="23957D7C">
        <w:rPr>
          <w:sz w:val="22"/>
        </w:rPr>
        <w:t xml:space="preserve"> </w:t>
      </w:r>
      <w:r w:rsidR="1460AFD6" w:rsidRPr="23957D7C">
        <w:rPr>
          <w:sz w:val="22"/>
        </w:rPr>
        <w:t>and well-being</w:t>
      </w:r>
    </w:p>
    <w:p w14:paraId="64485C00" w14:textId="4230AA5A" w:rsidR="00CF73E0" w:rsidRDefault="557F0A8E" w:rsidP="23957D7C">
      <w:pPr>
        <w:pStyle w:val="ListParagraph"/>
        <w:numPr>
          <w:ilvl w:val="0"/>
          <w:numId w:val="5"/>
        </w:numPr>
        <w:rPr>
          <w:sz w:val="22"/>
        </w:rPr>
      </w:pPr>
      <w:r w:rsidRPr="23957D7C">
        <w:rPr>
          <w:sz w:val="22"/>
        </w:rPr>
        <w:t>Duty of care</w:t>
      </w:r>
    </w:p>
    <w:p w14:paraId="12BFD6A5" w14:textId="7573B0C6" w:rsidR="18DCC13E" w:rsidRPr="00FB6F3D" w:rsidRDefault="557F0A8E" w:rsidP="23957D7C">
      <w:pPr>
        <w:rPr>
          <w:color w:val="4472C4" w:themeColor="accent1"/>
          <w:sz w:val="22"/>
        </w:rPr>
      </w:pPr>
      <w:r w:rsidRPr="23957D7C">
        <w:rPr>
          <w:color w:val="4472C4" w:themeColor="accent1"/>
          <w:sz w:val="22"/>
        </w:rPr>
        <w:t xml:space="preserve">The example matrix </w:t>
      </w:r>
      <w:r w:rsidR="03318AAD" w:rsidRPr="23957D7C">
        <w:rPr>
          <w:color w:val="4472C4" w:themeColor="accent1"/>
          <w:sz w:val="22"/>
        </w:rPr>
        <w:t>included at the end of this policy template</w:t>
      </w:r>
      <w:r w:rsidRPr="23957D7C">
        <w:rPr>
          <w:color w:val="4472C4" w:themeColor="accent1"/>
          <w:sz w:val="22"/>
        </w:rPr>
        <w:t xml:space="preserve"> may be used to evaluate risk within the school and may be edited and adapted accordingly</w:t>
      </w:r>
      <w:r w:rsidR="49AB51E2" w:rsidRPr="23957D7C">
        <w:rPr>
          <w:color w:val="4472C4" w:themeColor="accent1"/>
          <w:sz w:val="22"/>
        </w:rPr>
        <w:t xml:space="preserve"> through the normal school procedures</w:t>
      </w:r>
    </w:p>
    <w:p w14:paraId="51B064BB" w14:textId="77777777" w:rsidR="00E64C5E" w:rsidRPr="00D7335C" w:rsidRDefault="743C5703" w:rsidP="23957D7C">
      <w:pPr>
        <w:pStyle w:val="Heading2"/>
        <w:rPr>
          <w:rFonts w:asciiTheme="majorHAnsi" w:hAnsiTheme="majorHAnsi"/>
          <w:b/>
          <w:color w:val="5B9BD5" w:themeColor="accent5"/>
          <w:sz w:val="32"/>
          <w:szCs w:val="32"/>
        </w:rPr>
      </w:pPr>
      <w:r w:rsidRPr="23957D7C">
        <w:rPr>
          <w:color w:val="5B9BD5" w:themeColor="accent5"/>
        </w:rPr>
        <w:t>Education</w:t>
      </w:r>
    </w:p>
    <w:p w14:paraId="76CE5E84" w14:textId="23089D31" w:rsidR="00E64C5E" w:rsidRDefault="743C5703" w:rsidP="23957D7C">
      <w:pPr>
        <w:rPr>
          <w:sz w:val="22"/>
        </w:rPr>
      </w:pPr>
      <w:r w:rsidRPr="23957D7C">
        <w:rPr>
          <w:sz w:val="22"/>
        </w:rPr>
        <w:t xml:space="preserve">Our school’s educational approach seeks to develop knowledge and understanding of </w:t>
      </w:r>
      <w:r w:rsidR="7740B2EC" w:rsidRPr="23957D7C">
        <w:rPr>
          <w:sz w:val="22"/>
        </w:rPr>
        <w:t xml:space="preserve">emerging </w:t>
      </w:r>
      <w:r w:rsidR="5DE965CB" w:rsidRPr="23957D7C">
        <w:rPr>
          <w:sz w:val="22"/>
        </w:rPr>
        <w:t xml:space="preserve">digital technologies, including AI. </w:t>
      </w:r>
    </w:p>
    <w:p w14:paraId="5ED60198" w14:textId="0BDDB5FF" w:rsidR="0025343D" w:rsidRPr="0025343D" w:rsidRDefault="16CDEC17" w:rsidP="23957D7C">
      <w:pPr>
        <w:rPr>
          <w:sz w:val="22"/>
        </w:rPr>
      </w:pPr>
      <w:r w:rsidRPr="23957D7C">
        <w:rPr>
          <w:sz w:val="22"/>
        </w:rPr>
        <w:t xml:space="preserve">This policy outlines our commitment to integrating Artificial Intelligence (AI) responsibly and effectively within our school environment. </w:t>
      </w:r>
      <w:r w:rsidR="002868AE">
        <w:rPr>
          <w:sz w:val="22"/>
        </w:rPr>
        <w:t xml:space="preserve">We will </w:t>
      </w:r>
      <w:r w:rsidR="00A4635D">
        <w:rPr>
          <w:sz w:val="22"/>
        </w:rPr>
        <w:t xml:space="preserve">use AI responsibly, safely and purposefully </w:t>
      </w:r>
      <w:r w:rsidR="009F3742">
        <w:rPr>
          <w:sz w:val="22"/>
        </w:rPr>
        <w:t xml:space="preserve">to support these aims: </w:t>
      </w:r>
    </w:p>
    <w:p w14:paraId="23DDC508" w14:textId="093EEBCC" w:rsidR="00D20CD7" w:rsidRPr="00D20CD7" w:rsidRDefault="403B8528" w:rsidP="23957D7C">
      <w:pPr>
        <w:pStyle w:val="ListParagraph"/>
        <w:numPr>
          <w:ilvl w:val="0"/>
          <w:numId w:val="5"/>
        </w:numPr>
        <w:rPr>
          <w:sz w:val="22"/>
        </w:rPr>
      </w:pPr>
      <w:r w:rsidRPr="23957D7C">
        <w:rPr>
          <w:sz w:val="22"/>
        </w:rPr>
        <w:t xml:space="preserve">Enhance </w:t>
      </w:r>
      <w:r w:rsidR="009F3742">
        <w:rPr>
          <w:sz w:val="22"/>
        </w:rPr>
        <w:t>a</w:t>
      </w:r>
      <w:r w:rsidRPr="23957D7C">
        <w:rPr>
          <w:sz w:val="22"/>
        </w:rPr>
        <w:t xml:space="preserve">cademic </w:t>
      </w:r>
      <w:r w:rsidR="009F3742">
        <w:rPr>
          <w:sz w:val="22"/>
        </w:rPr>
        <w:t>o</w:t>
      </w:r>
      <w:r w:rsidRPr="23957D7C">
        <w:rPr>
          <w:sz w:val="22"/>
        </w:rPr>
        <w:t>utcomes: Improve educational experiences and performance for pupils.</w:t>
      </w:r>
    </w:p>
    <w:p w14:paraId="0DDC99ED" w14:textId="719FD8EB" w:rsidR="00D20CD7" w:rsidRPr="00D20CD7" w:rsidRDefault="403B8528" w:rsidP="23957D7C">
      <w:pPr>
        <w:pStyle w:val="ListParagraph"/>
        <w:numPr>
          <w:ilvl w:val="0"/>
          <w:numId w:val="5"/>
        </w:numPr>
        <w:rPr>
          <w:sz w:val="22"/>
        </w:rPr>
      </w:pPr>
      <w:r w:rsidRPr="23957D7C">
        <w:rPr>
          <w:sz w:val="22"/>
        </w:rPr>
        <w:t xml:space="preserve">Support </w:t>
      </w:r>
      <w:r w:rsidR="009F3742">
        <w:rPr>
          <w:sz w:val="22"/>
        </w:rPr>
        <w:t>t</w:t>
      </w:r>
      <w:r w:rsidRPr="23957D7C">
        <w:rPr>
          <w:sz w:val="22"/>
        </w:rPr>
        <w:t>eachers: Assist in managing workloads more efficiently and effectively.</w:t>
      </w:r>
    </w:p>
    <w:p w14:paraId="6309E0A7" w14:textId="62B225D0" w:rsidR="00D20CD7" w:rsidRPr="00D20CD7" w:rsidRDefault="403B8528" w:rsidP="23957D7C">
      <w:pPr>
        <w:pStyle w:val="ListParagraph"/>
        <w:numPr>
          <w:ilvl w:val="0"/>
          <w:numId w:val="5"/>
        </w:numPr>
        <w:rPr>
          <w:sz w:val="22"/>
        </w:rPr>
      </w:pPr>
      <w:r w:rsidRPr="23957D7C">
        <w:rPr>
          <w:sz w:val="22"/>
        </w:rPr>
        <w:t xml:space="preserve">Educate on AI </w:t>
      </w:r>
      <w:r w:rsidR="009F3742">
        <w:rPr>
          <w:sz w:val="22"/>
        </w:rPr>
        <w:t>u</w:t>
      </w:r>
      <w:r w:rsidRPr="23957D7C">
        <w:rPr>
          <w:sz w:val="22"/>
        </w:rPr>
        <w:t xml:space="preserve">se: Promote safe, responsible, and ethical AI practices among staff and </w:t>
      </w:r>
      <w:r w:rsidR="009F3742">
        <w:rPr>
          <w:sz w:val="22"/>
        </w:rPr>
        <w:t>learners</w:t>
      </w:r>
      <w:r w:rsidRPr="23957D7C">
        <w:rPr>
          <w:sz w:val="22"/>
        </w:rPr>
        <w:t>.</w:t>
      </w:r>
    </w:p>
    <w:p w14:paraId="0CFC526B" w14:textId="25D9479C" w:rsidR="00D20CD7" w:rsidRPr="00D20CD7" w:rsidRDefault="403B8528" w:rsidP="23957D7C">
      <w:pPr>
        <w:pStyle w:val="ListParagraph"/>
        <w:numPr>
          <w:ilvl w:val="0"/>
          <w:numId w:val="5"/>
        </w:numPr>
        <w:rPr>
          <w:sz w:val="22"/>
        </w:rPr>
      </w:pPr>
      <w:r w:rsidRPr="23957D7C">
        <w:rPr>
          <w:sz w:val="22"/>
        </w:rPr>
        <w:t xml:space="preserve">Develop AI </w:t>
      </w:r>
      <w:r w:rsidR="009F3742">
        <w:rPr>
          <w:sz w:val="22"/>
        </w:rPr>
        <w:t>l</w:t>
      </w:r>
      <w:r w:rsidRPr="23957D7C">
        <w:rPr>
          <w:sz w:val="22"/>
        </w:rPr>
        <w:t>iteracy: Incorporate AI as a teaching tool to build AI skills and understanding.</w:t>
      </w:r>
    </w:p>
    <w:p w14:paraId="46F28DFD" w14:textId="538954ED" w:rsidR="00D20CD7" w:rsidRPr="00D20CD7" w:rsidRDefault="403B8528" w:rsidP="23957D7C">
      <w:pPr>
        <w:pStyle w:val="ListParagraph"/>
        <w:numPr>
          <w:ilvl w:val="0"/>
          <w:numId w:val="5"/>
        </w:numPr>
        <w:rPr>
          <w:sz w:val="22"/>
        </w:rPr>
      </w:pPr>
      <w:r w:rsidRPr="23957D7C">
        <w:rPr>
          <w:sz w:val="22"/>
        </w:rPr>
        <w:t xml:space="preserve">Prepare for the </w:t>
      </w:r>
      <w:r w:rsidR="00DA4FE8">
        <w:rPr>
          <w:sz w:val="22"/>
        </w:rPr>
        <w:t>f</w:t>
      </w:r>
      <w:r w:rsidRPr="23957D7C">
        <w:rPr>
          <w:sz w:val="22"/>
        </w:rPr>
        <w:t>uture: Equip staff and pupils for a future where AI is integral.</w:t>
      </w:r>
    </w:p>
    <w:p w14:paraId="623E08D0" w14:textId="31C62BC7" w:rsidR="00D20CD7" w:rsidRPr="00D20CD7" w:rsidRDefault="403B8528" w:rsidP="23957D7C">
      <w:pPr>
        <w:pStyle w:val="ListParagraph"/>
        <w:numPr>
          <w:ilvl w:val="0"/>
          <w:numId w:val="5"/>
        </w:numPr>
        <w:rPr>
          <w:sz w:val="22"/>
        </w:rPr>
      </w:pPr>
      <w:r w:rsidRPr="23957D7C">
        <w:rPr>
          <w:sz w:val="22"/>
        </w:rPr>
        <w:t xml:space="preserve">Promote </w:t>
      </w:r>
      <w:r w:rsidR="00DA4FE8">
        <w:rPr>
          <w:sz w:val="22"/>
        </w:rPr>
        <w:t>e</w:t>
      </w:r>
      <w:r w:rsidRPr="23957D7C">
        <w:rPr>
          <w:sz w:val="22"/>
        </w:rPr>
        <w:t xml:space="preserve">ducational </w:t>
      </w:r>
      <w:r w:rsidR="00DA4FE8">
        <w:rPr>
          <w:sz w:val="22"/>
        </w:rPr>
        <w:t>e</w:t>
      </w:r>
      <w:r w:rsidRPr="23957D7C">
        <w:rPr>
          <w:sz w:val="22"/>
        </w:rPr>
        <w:t>quity: Use AI to address learning gaps and provide personali</w:t>
      </w:r>
      <w:r w:rsidR="05E38825" w:rsidRPr="23957D7C">
        <w:rPr>
          <w:sz w:val="22"/>
        </w:rPr>
        <w:t>s</w:t>
      </w:r>
      <w:r w:rsidRPr="23957D7C">
        <w:rPr>
          <w:sz w:val="22"/>
        </w:rPr>
        <w:t>ed support.</w:t>
      </w:r>
    </w:p>
    <w:p w14:paraId="440A7F60" w14:textId="25F6657C" w:rsidR="00E64C5E" w:rsidRDefault="743C5703" w:rsidP="00DA4FE8">
      <w:pPr>
        <w:spacing w:after="160" w:line="259" w:lineRule="auto"/>
        <w:rPr>
          <w:rFonts w:eastAsiaTheme="minorEastAsia"/>
        </w:rPr>
      </w:pPr>
      <w:r w:rsidRPr="23957D7C">
        <w:rPr>
          <w:sz w:val="22"/>
        </w:rPr>
        <w:t xml:space="preserve">Our school’s approach is </w:t>
      </w:r>
      <w:r w:rsidR="04349F80" w:rsidRPr="23957D7C">
        <w:rPr>
          <w:sz w:val="22"/>
        </w:rPr>
        <w:t xml:space="preserve">to </w:t>
      </w:r>
      <w:r w:rsidRPr="23957D7C">
        <w:rPr>
          <w:sz w:val="22"/>
        </w:rPr>
        <w:t xml:space="preserve">deliver </w:t>
      </w:r>
      <w:r w:rsidR="6BB626B3" w:rsidRPr="23957D7C">
        <w:rPr>
          <w:sz w:val="22"/>
        </w:rPr>
        <w:t>this knowledge and</w:t>
      </w:r>
      <w:r w:rsidRPr="23957D7C">
        <w:rPr>
          <w:sz w:val="22"/>
        </w:rPr>
        <w:t xml:space="preserve"> </w:t>
      </w:r>
      <w:r w:rsidR="6BB626B3" w:rsidRPr="23957D7C">
        <w:rPr>
          <w:sz w:val="22"/>
        </w:rPr>
        <w:t>understanding wherever it is relevant within</w:t>
      </w:r>
      <w:r w:rsidRPr="23957D7C">
        <w:rPr>
          <w:sz w:val="22"/>
        </w:rPr>
        <w:t xml:space="preserve"> </w:t>
      </w:r>
      <w:r w:rsidR="6BB626B3" w:rsidRPr="23957D7C">
        <w:rPr>
          <w:sz w:val="22"/>
        </w:rPr>
        <w:t>the curriculum. This will include:</w:t>
      </w:r>
      <w:r w:rsidRPr="23957D7C">
        <w:rPr>
          <w:sz w:val="22"/>
        </w:rPr>
        <w:t xml:space="preserve"> </w:t>
      </w:r>
      <w:r w:rsidR="6BB626B3" w:rsidRPr="23957D7C">
        <w:rPr>
          <w:color w:val="5B9BD5" w:themeColor="accent5"/>
          <w:sz w:val="22"/>
        </w:rPr>
        <w:t>(schools will need to amend as r</w:t>
      </w:r>
      <w:r w:rsidR="5D7AFBC7" w:rsidRPr="23957D7C">
        <w:rPr>
          <w:color w:val="5B9BD5" w:themeColor="accent5"/>
          <w:sz w:val="22"/>
        </w:rPr>
        <w:t>elevant)</w:t>
      </w:r>
      <w:r w:rsidRPr="23957D7C">
        <w:rPr>
          <w:color w:val="5B9BD5" w:themeColor="accent5"/>
          <w:sz w:val="22"/>
        </w:rPr>
        <w:t xml:space="preserve"> </w:t>
      </w:r>
    </w:p>
    <w:p w14:paraId="6541C202" w14:textId="0C469A31" w:rsidR="004E21E6" w:rsidRPr="004E21E6" w:rsidRDefault="00DA4FE8" w:rsidP="23957D7C">
      <w:pPr>
        <w:pStyle w:val="ListParagraph"/>
        <w:numPr>
          <w:ilvl w:val="0"/>
          <w:numId w:val="13"/>
        </w:numPr>
        <w:spacing w:after="160" w:line="259" w:lineRule="auto"/>
        <w:jc w:val="left"/>
        <w:rPr>
          <w:rFonts w:eastAsia="Open Sans Light" w:cs="Open Sans Light"/>
          <w:sz w:val="22"/>
        </w:rPr>
      </w:pPr>
      <w:r>
        <w:rPr>
          <w:rFonts w:eastAsia="Open Sans Light" w:cs="Open Sans Light"/>
          <w:sz w:val="22"/>
        </w:rPr>
        <w:t>Computing</w:t>
      </w:r>
    </w:p>
    <w:p w14:paraId="1BDB8995" w14:textId="7811F1E0" w:rsidR="3972F88E" w:rsidRPr="004E21E6" w:rsidRDefault="3972F88E" w:rsidP="23957D7C">
      <w:pPr>
        <w:pStyle w:val="ListParagraph"/>
        <w:numPr>
          <w:ilvl w:val="0"/>
          <w:numId w:val="13"/>
        </w:numPr>
        <w:spacing w:after="160" w:line="259" w:lineRule="auto"/>
        <w:jc w:val="left"/>
        <w:rPr>
          <w:rFonts w:eastAsia="Open Sans Light" w:cs="Open Sans Light"/>
          <w:sz w:val="22"/>
        </w:rPr>
      </w:pPr>
      <w:r w:rsidRPr="004E21E6">
        <w:rPr>
          <w:rFonts w:eastAsia="Open Sans Light" w:cs="Open Sans Light"/>
          <w:sz w:val="22"/>
        </w:rPr>
        <w:t>P</w:t>
      </w:r>
      <w:r w:rsidR="00DA4FE8">
        <w:rPr>
          <w:rFonts w:eastAsia="Open Sans Light" w:cs="Open Sans Light"/>
          <w:sz w:val="22"/>
        </w:rPr>
        <w:t xml:space="preserve">HSE </w:t>
      </w:r>
      <w:r w:rsidRPr="004E21E6">
        <w:rPr>
          <w:rFonts w:eastAsia="Open Sans Light" w:cs="Open Sans Light"/>
          <w:sz w:val="22"/>
        </w:rPr>
        <w:t xml:space="preserve"> </w:t>
      </w:r>
    </w:p>
    <w:p w14:paraId="538F70EB" w14:textId="5D588E91" w:rsidR="420DF536" w:rsidRDefault="17B75389" w:rsidP="23957D7C">
      <w:pPr>
        <w:pStyle w:val="ListParagraph"/>
        <w:numPr>
          <w:ilvl w:val="0"/>
          <w:numId w:val="13"/>
        </w:numPr>
        <w:spacing w:after="160" w:line="259" w:lineRule="auto"/>
        <w:jc w:val="left"/>
        <w:rPr>
          <w:rFonts w:eastAsia="Open Sans Light" w:cs="Open Sans Light"/>
          <w:sz w:val="22"/>
        </w:rPr>
      </w:pPr>
      <w:r w:rsidRPr="23957D7C">
        <w:rPr>
          <w:rFonts w:eastAsia="Open Sans Light" w:cs="Open Sans Light"/>
          <w:sz w:val="22"/>
        </w:rPr>
        <w:t>Cross curricular programmes</w:t>
      </w:r>
    </w:p>
    <w:p w14:paraId="5F0E2BA9" w14:textId="19A6CAE3" w:rsidR="19F41B68" w:rsidRDefault="38F3D6C5" w:rsidP="23957D7C">
      <w:pPr>
        <w:pStyle w:val="ListParagraph"/>
        <w:numPr>
          <w:ilvl w:val="0"/>
          <w:numId w:val="13"/>
        </w:numPr>
        <w:spacing w:after="160" w:line="259" w:lineRule="auto"/>
        <w:jc w:val="left"/>
        <w:rPr>
          <w:rFonts w:eastAsia="Open Sans Light" w:cs="Open Sans Light"/>
          <w:sz w:val="22"/>
        </w:rPr>
      </w:pPr>
      <w:r w:rsidRPr="23957D7C">
        <w:rPr>
          <w:rFonts w:eastAsia="Open Sans Light" w:cs="Open Sans Light"/>
          <w:sz w:val="22"/>
        </w:rPr>
        <w:t>Discrete subjects</w:t>
      </w:r>
      <w:r w:rsidRPr="23957D7C">
        <w:rPr>
          <w:rFonts w:eastAsia="Open Sans Light" w:cs="Open Sans Light"/>
          <w:color w:val="5B9BD5" w:themeColor="accent5"/>
          <w:sz w:val="22"/>
        </w:rPr>
        <w:t xml:space="preserve"> (to be defined)</w:t>
      </w:r>
    </w:p>
    <w:p w14:paraId="6A67E28F" w14:textId="3E6C2058" w:rsidR="00E64C5E" w:rsidRDefault="71E182D6" w:rsidP="23957D7C">
      <w:pPr>
        <w:pStyle w:val="ListParagraph"/>
        <w:numPr>
          <w:ilvl w:val="0"/>
          <w:numId w:val="13"/>
        </w:numPr>
        <w:spacing w:after="160" w:line="259" w:lineRule="auto"/>
        <w:jc w:val="left"/>
        <w:rPr>
          <w:rFonts w:eastAsia="Open Sans Light" w:cs="Open Sans Light"/>
          <w:color w:val="0070C0"/>
          <w:sz w:val="22"/>
        </w:rPr>
      </w:pPr>
      <w:r w:rsidRPr="23957D7C">
        <w:rPr>
          <w:rFonts w:eastAsia="Open Sans Light" w:cs="Open Sans Light"/>
          <w:color w:val="0070C0"/>
          <w:sz w:val="22"/>
        </w:rPr>
        <w:t>Schools should l</w:t>
      </w:r>
      <w:r w:rsidR="743C5703" w:rsidRPr="23957D7C">
        <w:rPr>
          <w:rFonts w:eastAsia="Open Sans Light" w:cs="Open Sans Light"/>
          <w:color w:val="0070C0"/>
          <w:sz w:val="22"/>
        </w:rPr>
        <w:t xml:space="preserve">ist other opportunities to deliver teaching and learning around </w:t>
      </w:r>
      <w:r w:rsidR="52286103" w:rsidRPr="23957D7C">
        <w:rPr>
          <w:rFonts w:eastAsia="Open Sans Light" w:cs="Open Sans Light"/>
          <w:color w:val="0070C0"/>
          <w:sz w:val="22"/>
        </w:rPr>
        <w:t>AI</w:t>
      </w:r>
      <w:r w:rsidR="743C5703" w:rsidRPr="23957D7C">
        <w:rPr>
          <w:rFonts w:eastAsia="Open Sans Light" w:cs="Open Sans Light"/>
          <w:color w:val="0070C0"/>
          <w:sz w:val="22"/>
        </w:rPr>
        <w:t xml:space="preserve"> here e.g., assemblies, pastoral/form time, discrete lessons, visits from outside agencies etc </w:t>
      </w:r>
    </w:p>
    <w:p w14:paraId="2E6B7CC4" w14:textId="11FA1C81" w:rsidR="00E64C5E" w:rsidRDefault="743C5703" w:rsidP="23957D7C">
      <w:pPr>
        <w:rPr>
          <w:rFonts w:eastAsia="Open Sans Light" w:cs="Open Sans Light"/>
          <w:sz w:val="22"/>
        </w:rPr>
      </w:pPr>
      <w:r w:rsidRPr="23957D7C">
        <w:rPr>
          <w:rFonts w:eastAsia="Open Sans Light" w:cs="Open Sans Light"/>
          <w:sz w:val="22"/>
        </w:rPr>
        <w:t xml:space="preserve">Our approach is given the time it deserves and is authentic i.e., based on current issues nationally, locally and within our </w:t>
      </w:r>
      <w:proofErr w:type="spellStart"/>
      <w:r w:rsidRPr="23957D7C">
        <w:rPr>
          <w:rFonts w:eastAsia="Open Sans Light" w:cs="Open Sans Light"/>
          <w:sz w:val="22"/>
        </w:rPr>
        <w:t>s</w:t>
      </w:r>
      <w:r w:rsidR="00DA4A64">
        <w:rPr>
          <w:rFonts w:eastAsia="Open Sans Light" w:cs="Open Sans Light"/>
          <w:sz w:val="22"/>
        </w:rPr>
        <w:t>school</w:t>
      </w:r>
      <w:r w:rsidR="0411AA6E" w:rsidRPr="23957D7C">
        <w:rPr>
          <w:rFonts w:eastAsia="Open Sans Light" w:cs="Open Sans Light"/>
          <w:sz w:val="22"/>
        </w:rPr>
        <w:t>’s</w:t>
      </w:r>
      <w:proofErr w:type="spellEnd"/>
      <w:r w:rsidR="0411AA6E" w:rsidRPr="23957D7C">
        <w:rPr>
          <w:rFonts w:eastAsia="Open Sans Light" w:cs="Open Sans Light"/>
          <w:sz w:val="22"/>
        </w:rPr>
        <w:t xml:space="preserve"> risk profile</w:t>
      </w:r>
      <w:r w:rsidRPr="23957D7C">
        <w:rPr>
          <w:rFonts w:eastAsia="Open Sans Light" w:cs="Open Sans Light"/>
          <w:sz w:val="22"/>
        </w:rPr>
        <w:t xml:space="preserve">. It is shaped and evaluated by learners and other members of the school community to ensure that it is dynamic, evolving and based on need.  We do this </w:t>
      </w:r>
      <w:r w:rsidR="00DA4A64">
        <w:rPr>
          <w:rFonts w:eastAsia="Open Sans Light" w:cs="Open Sans Light"/>
          <w:sz w:val="22"/>
        </w:rPr>
        <w:t>through</w:t>
      </w:r>
      <w:r w:rsidRPr="23957D7C">
        <w:rPr>
          <w:rFonts w:eastAsia="Open Sans Light" w:cs="Open Sans Light"/>
          <w:sz w:val="22"/>
        </w:rPr>
        <w:t xml:space="preserve">: </w:t>
      </w:r>
    </w:p>
    <w:p w14:paraId="4BBD83E1" w14:textId="0157EE1F" w:rsidR="7CECC2D7" w:rsidRDefault="7CECC2D7"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Learner assessment</w:t>
      </w:r>
    </w:p>
    <w:p w14:paraId="61B4EA19" w14:textId="3697CB7A" w:rsidR="16ECF621" w:rsidRDefault="6B21590C"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Critical evaluation of emerging trends and researc</w:t>
      </w:r>
      <w:r w:rsidR="1AAD8A47" w:rsidRPr="23957D7C">
        <w:rPr>
          <w:rFonts w:eastAsia="Open Sans Light" w:cs="Open Sans Light"/>
          <w:i/>
          <w:iCs/>
          <w:sz w:val="22"/>
        </w:rPr>
        <w:t xml:space="preserve">h findings </w:t>
      </w:r>
      <w:r w:rsidRPr="23957D7C">
        <w:rPr>
          <w:rFonts w:eastAsia="Open Sans Light" w:cs="Open Sans Light"/>
          <w:i/>
          <w:iCs/>
          <w:sz w:val="22"/>
        </w:rPr>
        <w:t xml:space="preserve"> </w:t>
      </w:r>
    </w:p>
    <w:p w14:paraId="6C9E257F"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Surveys</w:t>
      </w:r>
    </w:p>
    <w:p w14:paraId="0A115F1E"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Focus groups</w:t>
      </w:r>
    </w:p>
    <w:p w14:paraId="577ABD9D"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lastRenderedPageBreak/>
        <w:t>Parental engagement</w:t>
      </w:r>
    </w:p>
    <w:p w14:paraId="1AC92753"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Staff consultation</w:t>
      </w:r>
    </w:p>
    <w:p w14:paraId="1B472CBD" w14:textId="3812AA0B" w:rsidR="00135362" w:rsidRDefault="00135362" w:rsidP="23957D7C">
      <w:pPr>
        <w:pStyle w:val="ListParagraph"/>
        <w:numPr>
          <w:ilvl w:val="0"/>
          <w:numId w:val="10"/>
        </w:numPr>
        <w:spacing w:after="160" w:line="259" w:lineRule="auto"/>
        <w:jc w:val="left"/>
        <w:rPr>
          <w:rFonts w:eastAsia="Open Sans Light" w:cs="Open Sans Light"/>
          <w:i/>
          <w:iCs/>
          <w:sz w:val="22"/>
        </w:rPr>
      </w:pPr>
      <w:r>
        <w:rPr>
          <w:rFonts w:eastAsia="Open Sans Light" w:cs="Open Sans Light"/>
          <w:i/>
          <w:iCs/>
          <w:sz w:val="22"/>
        </w:rPr>
        <w:t>Engaging with learners</w:t>
      </w:r>
    </w:p>
    <w:p w14:paraId="31F65539" w14:textId="77777777" w:rsidR="00E64C5E" w:rsidRDefault="743C5703" w:rsidP="23957D7C">
      <w:pPr>
        <w:pStyle w:val="ListParagraph"/>
        <w:numPr>
          <w:ilvl w:val="0"/>
          <w:numId w:val="10"/>
        </w:numPr>
        <w:spacing w:after="160" w:line="259" w:lineRule="auto"/>
        <w:jc w:val="left"/>
        <w:rPr>
          <w:rFonts w:eastAsia="Open Sans Light" w:cs="Open Sans Light"/>
          <w:i/>
          <w:iCs/>
          <w:sz w:val="22"/>
        </w:rPr>
      </w:pPr>
      <w:r w:rsidRPr="23957D7C">
        <w:rPr>
          <w:rFonts w:eastAsia="Open Sans Light" w:cs="Open Sans Light"/>
          <w:i/>
          <w:iCs/>
          <w:sz w:val="22"/>
        </w:rPr>
        <w:t>Staff training</w:t>
      </w:r>
    </w:p>
    <w:p w14:paraId="52303CC7" w14:textId="77777777" w:rsidR="00E64C5E" w:rsidRDefault="00E64C5E" w:rsidP="23957D7C">
      <w:pPr>
        <w:rPr>
          <w:rFonts w:eastAsia="Open Sans Light" w:cs="Open Sans Light"/>
          <w:sz w:val="22"/>
        </w:rPr>
      </w:pPr>
    </w:p>
    <w:p w14:paraId="1F988CAA" w14:textId="77777777" w:rsidR="00E64C5E" w:rsidRDefault="743C5703" w:rsidP="23957D7C">
      <w:pPr>
        <w:rPr>
          <w:rFonts w:eastAsia="Open Sans Light" w:cs="Open Sans Light"/>
          <w:sz w:val="22"/>
        </w:rPr>
      </w:pPr>
      <w:r w:rsidRPr="23957D7C">
        <w:rPr>
          <w:rFonts w:eastAsia="Open Sans Light" w:cs="Open Sans Light"/>
          <w:sz w:val="22"/>
        </w:rPr>
        <w:t>The following resources are used:</w:t>
      </w:r>
    </w:p>
    <w:p w14:paraId="77661F57" w14:textId="7574F16C" w:rsidR="1386339A" w:rsidRPr="004E21E6" w:rsidRDefault="1E4866DB" w:rsidP="23957D7C">
      <w:pPr>
        <w:pStyle w:val="ListParagraph"/>
        <w:numPr>
          <w:ilvl w:val="0"/>
          <w:numId w:val="12"/>
        </w:numPr>
        <w:spacing w:after="160" w:line="259" w:lineRule="auto"/>
        <w:jc w:val="left"/>
        <w:rPr>
          <w:rFonts w:eastAsia="Open Sans Light" w:cs="Open Sans Light"/>
          <w:color w:val="1F1F1F"/>
          <w:sz w:val="22"/>
        </w:rPr>
      </w:pPr>
      <w:hyperlink>
        <w:r w:rsidRPr="23957D7C">
          <w:rPr>
            <w:rStyle w:val="Hyperlink"/>
            <w:rFonts w:eastAsia="Open Sans Light" w:cs="Open Sans Light"/>
            <w:sz w:val="22"/>
          </w:rPr>
          <w:t>UKCIS Sharing nudes and semi-nudes: advice for education settings working with children and young people</w:t>
        </w:r>
        <w:r w:rsidR="31ECDA99" w:rsidRPr="23957D7C">
          <w:rPr>
            <w:rFonts w:eastAsia="Open Sans Light" w:cs="Open Sans Light"/>
            <w:color w:val="1F1F1F"/>
            <w:sz w:val="22"/>
          </w:rPr>
          <w:t xml:space="preserve"> (including updated AI reference</w:t>
        </w:r>
        <w:r w:rsidR="31ECDA99" w:rsidRPr="23957D7C">
          <w:rPr>
            <w:rFonts w:eastAsia="Open Sans Light" w:cs="Open Sans Light"/>
            <w:sz w:val="22"/>
          </w:rPr>
          <w:t>)</w:t>
        </w:r>
      </w:hyperlink>
    </w:p>
    <w:p w14:paraId="616BE501" w14:textId="77777777" w:rsidR="004E21E6" w:rsidRPr="009A5920" w:rsidRDefault="004E21E6" w:rsidP="004E21E6">
      <w:pPr>
        <w:pStyle w:val="ListParagraph"/>
        <w:numPr>
          <w:ilvl w:val="0"/>
          <w:numId w:val="12"/>
        </w:numPr>
        <w:spacing w:after="160" w:line="259" w:lineRule="auto"/>
        <w:jc w:val="left"/>
        <w:rPr>
          <w:rFonts w:eastAsia="Open Sans Light" w:cs="Open Sans Light"/>
          <w:sz w:val="22"/>
        </w:rPr>
      </w:pPr>
      <w:proofErr w:type="spellStart"/>
      <w:r w:rsidRPr="23957D7C">
        <w:rPr>
          <w:rFonts w:eastAsia="Open Sans Light" w:cs="Open Sans Light"/>
          <w:sz w:val="22"/>
        </w:rPr>
        <w:t>ProjectEVOLVE</w:t>
      </w:r>
      <w:proofErr w:type="spellEnd"/>
      <w:r w:rsidRPr="23957D7C">
        <w:rPr>
          <w:rFonts w:eastAsia="Open Sans Light" w:cs="Open Sans Light"/>
          <w:sz w:val="22"/>
        </w:rPr>
        <w:t xml:space="preserve"> - </w:t>
      </w:r>
      <w:hyperlink r:id="rId20">
        <w:r w:rsidRPr="23957D7C">
          <w:rPr>
            <w:rStyle w:val="Hyperlink"/>
            <w:rFonts w:eastAsia="Open Sans Light" w:cs="Open Sans Light"/>
            <w:sz w:val="22"/>
          </w:rPr>
          <w:t>https://projectevolve.co.uk</w:t>
        </w:r>
      </w:hyperlink>
    </w:p>
    <w:p w14:paraId="033D4AE8" w14:textId="77777777" w:rsidR="004E21E6" w:rsidRPr="00DC5DD8" w:rsidRDefault="004E21E6" w:rsidP="004E21E6">
      <w:pPr>
        <w:pStyle w:val="ListParagraph"/>
        <w:numPr>
          <w:ilvl w:val="0"/>
          <w:numId w:val="12"/>
        </w:numPr>
        <w:spacing w:after="160" w:line="259" w:lineRule="auto"/>
        <w:jc w:val="left"/>
        <w:rPr>
          <w:rFonts w:eastAsia="Open Sans Light" w:cs="Open Sans Light"/>
          <w:sz w:val="22"/>
        </w:rPr>
      </w:pPr>
      <w:hyperlink r:id="rId21">
        <w:r w:rsidRPr="23957D7C">
          <w:rPr>
            <w:rStyle w:val="Hyperlink"/>
            <w:rFonts w:eastAsia="Open Sans Light" w:cs="Open Sans Light"/>
            <w:sz w:val="22"/>
          </w:rPr>
          <w:t>UKCIS DSIT “Education for a Connected World”</w:t>
        </w:r>
      </w:hyperlink>
    </w:p>
    <w:p w14:paraId="08A77F49" w14:textId="3CB185C7" w:rsidR="00DC5DD8" w:rsidRPr="00DC5DD8" w:rsidRDefault="00DC5DD8" w:rsidP="004B1183">
      <w:pPr>
        <w:pStyle w:val="ListParagraph"/>
        <w:numPr>
          <w:ilvl w:val="0"/>
          <w:numId w:val="12"/>
        </w:numPr>
        <w:shd w:val="clear" w:color="auto" w:fill="FFFFFF"/>
        <w:spacing w:after="160" w:line="259" w:lineRule="auto"/>
        <w:jc w:val="left"/>
        <w:textAlignment w:val="baseline"/>
        <w:rPr>
          <w:rFonts w:eastAsia="Open Sans Light" w:cs="Open Sans Light"/>
          <w:sz w:val="22"/>
        </w:rPr>
      </w:pPr>
      <w:hyperlink r:id="rId22" w:history="1">
        <w:r w:rsidRPr="00DC5DD8">
          <w:rPr>
            <w:rStyle w:val="Hyperlink"/>
            <w:sz w:val="22"/>
          </w:rPr>
          <w:t>Welsh Government</w:t>
        </w:r>
        <w:r w:rsidRPr="00DC5DD8">
          <w:rPr>
            <w:rStyle w:val="Hyperlink"/>
          </w:rPr>
          <w:t xml:space="preserve"> - </w:t>
        </w:r>
        <w:r w:rsidRPr="00DC5DD8">
          <w:rPr>
            <w:rStyle w:val="Hyperlink"/>
            <w:rFonts w:eastAsia="Open Sans Light" w:cs="Open Sans Light"/>
            <w:sz w:val="22"/>
          </w:rPr>
          <w:t>Generative AI – Hwb guidance</w:t>
        </w:r>
      </w:hyperlink>
      <w:r w:rsidRPr="00DC5DD8">
        <w:rPr>
          <w:rFonts w:eastAsia="Open Sans Light" w:cs="Open Sans Light"/>
          <w:color w:val="2F5496" w:themeColor="accent1" w:themeShade="BF"/>
          <w:sz w:val="22"/>
        </w:rPr>
        <w:t xml:space="preserve"> - </w:t>
      </w:r>
      <w:r w:rsidRPr="00DC5DD8">
        <w:rPr>
          <w:rFonts w:eastAsia="Open Sans Light" w:cs="Open Sans Light"/>
          <w:color w:val="1F1F1F"/>
          <w:sz w:val="22"/>
        </w:rPr>
        <w:t>Resources, guidance and information for education practitioners, learners, and families on generative AI.</w:t>
      </w:r>
    </w:p>
    <w:p w14:paraId="07F74F9D" w14:textId="437FF856" w:rsidR="00E64C5E" w:rsidRPr="008D7B9A" w:rsidRDefault="743C5703" w:rsidP="23957D7C">
      <w:pPr>
        <w:pStyle w:val="ListParagraph"/>
        <w:numPr>
          <w:ilvl w:val="0"/>
          <w:numId w:val="12"/>
        </w:numPr>
        <w:spacing w:after="160" w:line="259" w:lineRule="auto"/>
        <w:jc w:val="left"/>
        <w:rPr>
          <w:rFonts w:eastAsia="Open Sans Light" w:cs="Open Sans Light"/>
          <w:i/>
          <w:iCs/>
          <w:color w:val="4472C4" w:themeColor="accent1"/>
          <w:sz w:val="22"/>
        </w:rPr>
      </w:pPr>
      <w:r w:rsidRPr="008D7B9A">
        <w:rPr>
          <w:rFonts w:eastAsia="Open Sans Light" w:cs="Open Sans Light"/>
          <w:i/>
          <w:iCs/>
          <w:color w:val="4472C4" w:themeColor="accent1"/>
          <w:sz w:val="22"/>
        </w:rPr>
        <w:t xml:space="preserve">List other resources which are used to </w:t>
      </w:r>
      <w:proofErr w:type="gramStart"/>
      <w:r w:rsidR="00DC5DD8" w:rsidRPr="008D7B9A">
        <w:rPr>
          <w:rFonts w:eastAsia="Open Sans Light" w:cs="Open Sans Light"/>
          <w:i/>
          <w:iCs/>
          <w:color w:val="4472C4" w:themeColor="accent1"/>
          <w:sz w:val="22"/>
        </w:rPr>
        <w:t xml:space="preserve">support </w:t>
      </w:r>
      <w:r w:rsidRPr="008D7B9A">
        <w:rPr>
          <w:rFonts w:eastAsia="Open Sans Light" w:cs="Open Sans Light"/>
          <w:i/>
          <w:iCs/>
          <w:color w:val="4472C4" w:themeColor="accent1"/>
          <w:sz w:val="22"/>
        </w:rPr>
        <w:t xml:space="preserve"> the</w:t>
      </w:r>
      <w:proofErr w:type="gramEnd"/>
      <w:r w:rsidRPr="008D7B9A">
        <w:rPr>
          <w:rFonts w:eastAsia="Open Sans Light" w:cs="Open Sans Light"/>
          <w:i/>
          <w:iCs/>
          <w:color w:val="4472C4" w:themeColor="accent1"/>
          <w:sz w:val="22"/>
        </w:rPr>
        <w:t xml:space="preserve"> curriculum here  </w:t>
      </w:r>
    </w:p>
    <w:p w14:paraId="35B5FBD3" w14:textId="77777777" w:rsidR="00E64C5E" w:rsidRPr="008D7B9A" w:rsidRDefault="743C5703" w:rsidP="23957D7C">
      <w:pPr>
        <w:rPr>
          <w:rFonts w:eastAsia="Open Sans Light" w:cs="Open Sans Light"/>
          <w:i/>
          <w:iCs/>
          <w:color w:val="4472C4" w:themeColor="accent1"/>
          <w:sz w:val="22"/>
        </w:rPr>
      </w:pPr>
      <w:r w:rsidRPr="008D7B9A">
        <w:rPr>
          <w:rFonts w:eastAsia="Open Sans Light" w:cs="Open Sans Light"/>
          <w:i/>
          <w:iCs/>
          <w:color w:val="4472C4" w:themeColor="accent1"/>
          <w:sz w:val="22"/>
        </w:rPr>
        <w:t>In line with good practice, we have created child-friendly versions of key safeguarding policies, produced and regularly evaluated in consultation with young people.  List those that are available below.</w:t>
      </w:r>
    </w:p>
    <w:p w14:paraId="2825D8B9" w14:textId="0D36167B" w:rsidR="00805F91" w:rsidRDefault="743C5703" w:rsidP="23957D7C">
      <w:pPr>
        <w:pStyle w:val="Heading2"/>
        <w:spacing w:after="0"/>
        <w:rPr>
          <w:color w:val="5B9BD5" w:themeColor="accent5"/>
        </w:rPr>
      </w:pPr>
      <w:r w:rsidRPr="23957D7C">
        <w:rPr>
          <w:color w:val="5B9BD5" w:themeColor="accent5"/>
        </w:rPr>
        <w:t>Training</w:t>
      </w:r>
    </w:p>
    <w:p w14:paraId="07282B5E" w14:textId="1861945D" w:rsidR="00805F91" w:rsidRDefault="3E2F9F10" w:rsidP="23957D7C">
      <w:pPr>
        <w:spacing w:after="0"/>
        <w:rPr>
          <w:rFonts w:eastAsia="Open Sans Light" w:cs="Open Sans Light"/>
          <w:sz w:val="22"/>
        </w:rPr>
      </w:pPr>
      <w:r w:rsidRPr="23957D7C">
        <w:rPr>
          <w:rFonts w:eastAsia="Open Sans Light" w:cs="Open Sans Light"/>
          <w:sz w:val="22"/>
        </w:rPr>
        <w:t>As AI becomes an integral part of modern education, it is essential for staff to be trained in its effective use. Training equips educators with the knowledge and skills to integrate AI tools responsibly into teaching, learning, and administrative processes. It ensures that AI is used to enhance educational outcomes, streamline workloads, and promote equity while safeguarding ethical practices and data privacy. By fostering AI literacy, staff can confidently prepare pupils for a future where AI is a key driver of innovation and opportunity.</w:t>
      </w:r>
    </w:p>
    <w:p w14:paraId="44402F7B" w14:textId="0780AE5D" w:rsidR="00805F91" w:rsidRDefault="17EAE143" w:rsidP="23957D7C">
      <w:pPr>
        <w:pStyle w:val="ListParagraph"/>
        <w:numPr>
          <w:ilvl w:val="0"/>
          <w:numId w:val="1"/>
        </w:numPr>
        <w:spacing w:before="240" w:after="240"/>
        <w:rPr>
          <w:rFonts w:eastAsia="Open Sans Light" w:cs="Open Sans Light"/>
          <w:sz w:val="22"/>
        </w:rPr>
      </w:pPr>
      <w:r w:rsidRPr="23957D7C">
        <w:rPr>
          <w:rFonts w:eastAsia="Open Sans Light" w:cs="Open Sans Light"/>
          <w:sz w:val="22"/>
        </w:rPr>
        <w:t>We will provide comprehensive training to all staff on the effective, responsible, and ethical use of AI technologies in education, ensuring these tools enhance teaching, learning, and administrative processes.</w:t>
      </w:r>
    </w:p>
    <w:p w14:paraId="11B9CACF" w14:textId="6DF97A86" w:rsidR="00805F91" w:rsidRDefault="17EAE143" w:rsidP="23957D7C">
      <w:pPr>
        <w:pStyle w:val="ListParagraph"/>
        <w:numPr>
          <w:ilvl w:val="0"/>
          <w:numId w:val="1"/>
        </w:numPr>
        <w:spacing w:before="240" w:after="240"/>
        <w:rPr>
          <w:rFonts w:eastAsia="Open Sans Light" w:cs="Open Sans Light"/>
          <w:sz w:val="22"/>
        </w:rPr>
      </w:pPr>
      <w:r w:rsidRPr="23957D7C">
        <w:rPr>
          <w:rFonts w:eastAsia="Open Sans Light" w:cs="Open Sans Light"/>
          <w:sz w:val="22"/>
        </w:rPr>
        <w:t>We will integrate AI-related risks and safeguards into annual safeguarding training, aligning with statutory guidance, including "Keeping Learners Safe."</w:t>
      </w:r>
    </w:p>
    <w:p w14:paraId="5A0F19A9" w14:textId="195C1211" w:rsidR="00805F91" w:rsidRDefault="17EAE143" w:rsidP="23957D7C">
      <w:pPr>
        <w:pStyle w:val="ListParagraph"/>
        <w:numPr>
          <w:ilvl w:val="0"/>
          <w:numId w:val="1"/>
        </w:numPr>
        <w:spacing w:after="0"/>
        <w:rPr>
          <w:rFonts w:eastAsia="Open Sans Light" w:cs="Open Sans Light"/>
          <w:sz w:val="22"/>
        </w:rPr>
      </w:pPr>
      <w:r w:rsidRPr="23957D7C">
        <w:rPr>
          <w:rFonts w:eastAsia="Open Sans Light" w:cs="Open Sans Light"/>
          <w:sz w:val="22"/>
        </w:rPr>
        <w:t>We will ensure all staff are equipped with the knowledge and skills to confidently integrate AI into their professional practice and to prepare pupils for a future shaped by AI-driven innovation and opportunities.</w:t>
      </w:r>
    </w:p>
    <w:p w14:paraId="5EE35D36" w14:textId="5AA49DB2" w:rsidR="00805F91" w:rsidRDefault="17EAE143" w:rsidP="23957D7C">
      <w:pPr>
        <w:pStyle w:val="ListParagraph"/>
        <w:numPr>
          <w:ilvl w:val="0"/>
          <w:numId w:val="1"/>
        </w:numPr>
        <w:spacing w:after="0"/>
        <w:rPr>
          <w:rFonts w:eastAsia="Open Sans Light" w:cs="Open Sans Light"/>
          <w:sz w:val="22"/>
        </w:rPr>
      </w:pPr>
      <w:r w:rsidRPr="23957D7C">
        <w:rPr>
          <w:rFonts w:eastAsia="Open Sans Light" w:cs="Open Sans Light"/>
          <w:sz w:val="22"/>
        </w:rPr>
        <w:t>We will train staff to identify, assess, and mitigate risks associated with AI technologies, including issues such as biased algorithms, privacy breaches, and harmful content.</w:t>
      </w:r>
    </w:p>
    <w:p w14:paraId="1788EA40" w14:textId="3411AA5D" w:rsidR="00805F91" w:rsidRDefault="17EAE143" w:rsidP="23957D7C">
      <w:pPr>
        <w:pStyle w:val="ListParagraph"/>
        <w:numPr>
          <w:ilvl w:val="0"/>
          <w:numId w:val="1"/>
        </w:numPr>
        <w:spacing w:after="0"/>
        <w:rPr>
          <w:rFonts w:eastAsia="Open Sans Light" w:cs="Open Sans Light"/>
          <w:sz w:val="22"/>
        </w:rPr>
      </w:pPr>
      <w:r w:rsidRPr="23957D7C">
        <w:rPr>
          <w:rFonts w:eastAsia="Open Sans Light" w:cs="Open Sans Light"/>
          <w:sz w:val="22"/>
        </w:rPr>
        <w:t xml:space="preserve">We will train staff on robust data protection practices, ensuring compliance with </w:t>
      </w:r>
      <w:r w:rsidR="722AC10E" w:rsidRPr="23957D7C">
        <w:rPr>
          <w:rFonts w:eastAsia="Open Sans Light" w:cs="Open Sans Light"/>
          <w:sz w:val="22"/>
        </w:rPr>
        <w:t xml:space="preserve">UK </w:t>
      </w:r>
      <w:r w:rsidRPr="23957D7C">
        <w:rPr>
          <w:rFonts w:eastAsia="Open Sans Light" w:cs="Open Sans Light"/>
          <w:sz w:val="22"/>
        </w:rPr>
        <w:t>GDPR and other relevant regulations while using AI systems.</w:t>
      </w:r>
    </w:p>
    <w:p w14:paraId="47BC6AD0" w14:textId="158A3D41" w:rsidR="00805F91" w:rsidRDefault="17EAE143" w:rsidP="23957D7C">
      <w:pPr>
        <w:pStyle w:val="ListParagraph"/>
        <w:numPr>
          <w:ilvl w:val="0"/>
          <w:numId w:val="1"/>
        </w:numPr>
        <w:spacing w:after="0"/>
        <w:rPr>
          <w:rFonts w:eastAsia="Open Sans Light" w:cs="Open Sans Light"/>
          <w:sz w:val="22"/>
        </w:rPr>
      </w:pPr>
      <w:r w:rsidRPr="23957D7C">
        <w:rPr>
          <w:rFonts w:eastAsia="Open Sans Light" w:cs="Open Sans Light"/>
          <w:sz w:val="22"/>
        </w:rPr>
        <w:t>We will promote ethical practices in the use of AI, ensuring that these technologies contribute to equity, fairness, and inclusivity in education.</w:t>
      </w:r>
    </w:p>
    <w:p w14:paraId="24300B02" w14:textId="007B5F22" w:rsidR="00805F91" w:rsidRDefault="17EAE143" w:rsidP="23957D7C">
      <w:pPr>
        <w:pStyle w:val="ListParagraph"/>
        <w:numPr>
          <w:ilvl w:val="0"/>
          <w:numId w:val="1"/>
        </w:numPr>
        <w:spacing w:after="0"/>
        <w:rPr>
          <w:rFonts w:eastAsia="Open Sans Light" w:cs="Open Sans Light"/>
          <w:sz w:val="22"/>
        </w:rPr>
      </w:pPr>
      <w:r w:rsidRPr="23957D7C">
        <w:rPr>
          <w:rFonts w:eastAsia="Open Sans Light" w:cs="Open Sans Light"/>
          <w:sz w:val="22"/>
        </w:rPr>
        <w:lastRenderedPageBreak/>
        <w:t xml:space="preserve">We will empower educators to teach </w:t>
      </w:r>
      <w:proofErr w:type="gramStart"/>
      <w:r w:rsidR="00F83337">
        <w:rPr>
          <w:rFonts w:eastAsia="Open Sans Light" w:cs="Open Sans Light"/>
          <w:sz w:val="22"/>
        </w:rPr>
        <w:t xml:space="preserve">learners </w:t>
      </w:r>
      <w:r w:rsidRPr="23957D7C">
        <w:rPr>
          <w:rFonts w:eastAsia="Open Sans Light" w:cs="Open Sans Light"/>
          <w:sz w:val="22"/>
        </w:rPr>
        <w:t xml:space="preserve"> about</w:t>
      </w:r>
      <w:proofErr w:type="gramEnd"/>
      <w:r w:rsidRPr="23957D7C">
        <w:rPr>
          <w:rFonts w:eastAsia="Open Sans Light" w:cs="Open Sans Light"/>
          <w:sz w:val="22"/>
        </w:rPr>
        <w:t xml:space="preserve"> the safe and ethical use of AI, cultivating a culture of awareness, resilience, and informed decision-making in the digital age.</w:t>
      </w:r>
    </w:p>
    <w:p w14:paraId="1520E669" w14:textId="798530B1" w:rsidR="00805F91" w:rsidRDefault="17EAE143" w:rsidP="23957D7C">
      <w:pPr>
        <w:pStyle w:val="ListParagraph"/>
        <w:numPr>
          <w:ilvl w:val="0"/>
          <w:numId w:val="1"/>
        </w:numPr>
        <w:spacing w:after="0"/>
        <w:rPr>
          <w:rFonts w:eastAsia="Open Sans Light" w:cs="Open Sans Light"/>
          <w:sz w:val="22"/>
        </w:rPr>
      </w:pPr>
      <w:r w:rsidRPr="23957D7C">
        <w:rPr>
          <w:rFonts w:eastAsia="Open Sans Light" w:cs="Open Sans Light"/>
          <w:sz w:val="22"/>
        </w:rPr>
        <w:t>We will train staff to use AI responsibly as a tool to monitor and address online risks, reinforcing our commitment to a safe learning environment.</w:t>
      </w:r>
    </w:p>
    <w:p w14:paraId="0F52617C" w14:textId="6CBB8F16" w:rsidR="00805F91" w:rsidRDefault="00805F91" w:rsidP="23957D7C">
      <w:pPr>
        <w:spacing w:after="0"/>
        <w:ind w:left="360"/>
        <w:rPr>
          <w:rFonts w:eastAsia="Open Sans Light" w:cs="Open Sans Light"/>
          <w:sz w:val="22"/>
        </w:rPr>
      </w:pPr>
    </w:p>
    <w:p w14:paraId="3E483CD5" w14:textId="77777777" w:rsidR="00805F91" w:rsidRDefault="00805F91" w:rsidP="23957D7C">
      <w:pPr>
        <w:spacing w:after="0"/>
        <w:ind w:left="360"/>
        <w:rPr>
          <w:rFonts w:eastAsia="Open Sans Light" w:cs="Open Sans Light"/>
          <w:sz w:val="22"/>
        </w:rPr>
      </w:pPr>
    </w:p>
    <w:p w14:paraId="29051EFE" w14:textId="6C7B0E37" w:rsidR="000C6495" w:rsidRPr="009A527C" w:rsidRDefault="00415E05" w:rsidP="23957D7C">
      <w:pPr>
        <w:spacing w:after="0"/>
        <w:ind w:left="360"/>
        <w:rPr>
          <w:rFonts w:eastAsia="Open Sans Light" w:cs="Open Sans Light"/>
          <w:i/>
          <w:iCs/>
          <w:color w:val="4472C4" w:themeColor="accent1"/>
          <w:sz w:val="22"/>
        </w:rPr>
      </w:pPr>
      <w:r w:rsidRPr="009A527C">
        <w:rPr>
          <w:rFonts w:eastAsia="Open Sans Light" w:cs="Open Sans Light"/>
          <w:i/>
          <w:iCs/>
          <w:color w:val="4472C4" w:themeColor="accent1"/>
          <w:sz w:val="22"/>
        </w:rPr>
        <w:t xml:space="preserve">The school may wish to add details here </w:t>
      </w:r>
      <w:r w:rsidR="009A527C" w:rsidRPr="009A527C">
        <w:rPr>
          <w:rFonts w:eastAsia="Open Sans Light" w:cs="Open Sans Light"/>
          <w:i/>
          <w:iCs/>
          <w:color w:val="4472C4" w:themeColor="accent1"/>
          <w:sz w:val="22"/>
        </w:rPr>
        <w:t>of s</w:t>
      </w:r>
      <w:r w:rsidR="735D6FAA" w:rsidRPr="009A527C">
        <w:rPr>
          <w:rFonts w:eastAsia="Open Sans Light" w:cs="Open Sans Light"/>
          <w:i/>
          <w:iCs/>
          <w:color w:val="4472C4" w:themeColor="accent1"/>
          <w:sz w:val="22"/>
        </w:rPr>
        <w:t xml:space="preserve">taff training resources </w:t>
      </w:r>
    </w:p>
    <w:p w14:paraId="1D254252" w14:textId="77777777" w:rsidR="000C6495" w:rsidRDefault="000C6495" w:rsidP="23957D7C">
      <w:pPr>
        <w:spacing w:after="0"/>
        <w:ind w:left="360"/>
        <w:rPr>
          <w:rFonts w:eastAsia="Open Sans Light" w:cs="Open Sans Light"/>
          <w:sz w:val="22"/>
        </w:rPr>
      </w:pPr>
    </w:p>
    <w:p w14:paraId="39150496" w14:textId="12BF28C5" w:rsidR="00F225BE" w:rsidRPr="00BB4CD9" w:rsidRDefault="004E21E6" w:rsidP="00F225BE">
      <w:pPr>
        <w:pStyle w:val="Heading1"/>
        <w:rPr>
          <w:rFonts w:ascii="Arial" w:hAnsi="Arial" w:cs="Arial"/>
          <w:color w:val="466DB0"/>
          <w:sz w:val="18"/>
          <w:szCs w:val="18"/>
        </w:rPr>
      </w:pPr>
      <w:r w:rsidRPr="00F225BE">
        <w:rPr>
          <w:b/>
          <w:bCs/>
          <w:sz w:val="36"/>
          <w:szCs w:val="36"/>
        </w:rPr>
        <w:t>Appendix</w:t>
      </w:r>
      <w:r w:rsidR="00F225BE" w:rsidRPr="00F225BE">
        <w:rPr>
          <w:b/>
          <w:bCs/>
          <w:sz w:val="36"/>
          <w:szCs w:val="36"/>
        </w:rPr>
        <w:t xml:space="preserve"> </w:t>
      </w:r>
      <w:r w:rsidR="000E0AD7">
        <w:rPr>
          <w:b/>
          <w:bCs/>
          <w:sz w:val="36"/>
          <w:szCs w:val="36"/>
        </w:rPr>
        <w:t>C</w:t>
      </w:r>
      <w:r w:rsidR="00355D2E">
        <w:rPr>
          <w:b/>
          <w:bCs/>
          <w:sz w:val="36"/>
          <w:szCs w:val="36"/>
        </w:rPr>
        <w:t>6</w:t>
      </w:r>
      <w:r w:rsidR="000E0AD7">
        <w:rPr>
          <w:b/>
          <w:bCs/>
          <w:sz w:val="36"/>
          <w:szCs w:val="36"/>
        </w:rPr>
        <w:t xml:space="preserve">a </w:t>
      </w:r>
      <w:r w:rsidR="00F225BE" w:rsidRPr="00F225BE">
        <w:rPr>
          <w:b/>
          <w:bCs/>
          <w:sz w:val="36"/>
          <w:szCs w:val="36"/>
        </w:rPr>
        <w:t>-</w:t>
      </w:r>
      <w:r w:rsidR="00F225BE">
        <w:rPr>
          <w:b/>
          <w:bCs/>
        </w:rPr>
        <w:t xml:space="preserve"> </w:t>
      </w:r>
      <w:r w:rsidR="00F225BE" w:rsidRPr="23957D7C">
        <w:rPr>
          <w:b/>
          <w:bCs/>
          <w:color w:val="466DB0"/>
          <w:sz w:val="36"/>
          <w:szCs w:val="36"/>
        </w:rPr>
        <w:t>Risk Assessment Matrix for Schools Implementing AI</w:t>
      </w:r>
    </w:p>
    <w:p w14:paraId="41E4A728" w14:textId="22E10FE3" w:rsidR="00BB4CD9" w:rsidRPr="00BB4CD9" w:rsidRDefault="00BB4CD9" w:rsidP="00BB4CD9">
      <w:pPr>
        <w:jc w:val="left"/>
        <w:rPr>
          <w:rFonts w:ascii="Arial" w:hAnsi="Arial" w:cs="Arial"/>
          <w:color w:val="466DB0"/>
          <w:sz w:val="18"/>
          <w:szCs w:val="18"/>
        </w:rPr>
      </w:pPr>
    </w:p>
    <w:p w14:paraId="7BED86F7" w14:textId="1FAAD638" w:rsidR="00BB4CD9" w:rsidRPr="00BB4CD9" w:rsidRDefault="1762FD2F" w:rsidP="23957D7C">
      <w:pPr>
        <w:jc w:val="left"/>
        <w:rPr>
          <w:rFonts w:asciiTheme="minorHAnsi" w:eastAsiaTheme="minorEastAsia" w:hAnsiTheme="minorHAnsi"/>
          <w:b/>
          <w:bCs/>
          <w:color w:val="466DB0"/>
          <w:sz w:val="28"/>
          <w:szCs w:val="28"/>
        </w:rPr>
      </w:pPr>
      <w:r w:rsidRPr="23957D7C">
        <w:rPr>
          <w:rFonts w:asciiTheme="minorHAnsi" w:eastAsiaTheme="minorEastAsia" w:hAnsiTheme="minorHAnsi"/>
          <w:b/>
          <w:bCs/>
          <w:color w:val="466DB0"/>
          <w:sz w:val="28"/>
          <w:szCs w:val="28"/>
        </w:rPr>
        <w:t>Introduction</w:t>
      </w:r>
    </w:p>
    <w:p w14:paraId="2267C836" w14:textId="09E6C3EF" w:rsidR="00BB4CD9" w:rsidRPr="00BB4CD9" w:rsidRDefault="3C6EB62B" w:rsidP="23957D7C">
      <w:pPr>
        <w:jc w:val="left"/>
        <w:rPr>
          <w:rFonts w:eastAsia="Open Sans Light" w:cs="Open Sans Light"/>
          <w:color w:val="466DB0"/>
          <w:sz w:val="22"/>
        </w:rPr>
      </w:pPr>
      <w:r w:rsidRPr="23957D7C">
        <w:rPr>
          <w:rFonts w:eastAsia="Open Sans Light" w:cs="Open Sans Light"/>
          <w:color w:val="466DB0"/>
          <w:sz w:val="22"/>
        </w:rPr>
        <w:t>T</w:t>
      </w:r>
      <w:r w:rsidR="08256A2C" w:rsidRPr="23957D7C">
        <w:rPr>
          <w:rFonts w:eastAsia="Open Sans Light" w:cs="Open Sans Light"/>
          <w:color w:val="466DB0"/>
          <w:sz w:val="22"/>
        </w:rPr>
        <w:t xml:space="preserve">he following risk assessment matrix </w:t>
      </w:r>
      <w:r w:rsidR="7EF02A38" w:rsidRPr="23957D7C">
        <w:rPr>
          <w:rFonts w:eastAsia="Open Sans Light" w:cs="Open Sans Light"/>
          <w:color w:val="466DB0"/>
          <w:sz w:val="22"/>
        </w:rPr>
        <w:t xml:space="preserve">is intended to </w:t>
      </w:r>
      <w:r w:rsidR="08256A2C" w:rsidRPr="23957D7C">
        <w:rPr>
          <w:rFonts w:eastAsia="Open Sans Light" w:cs="Open Sans Light"/>
          <w:color w:val="466DB0"/>
          <w:sz w:val="22"/>
        </w:rPr>
        <w:t xml:space="preserve">help schools identify, evaluate, and mitigate risks associated with implementing Artificial Intelligence (AI) in educational processes. </w:t>
      </w:r>
    </w:p>
    <w:p w14:paraId="625F9EF9" w14:textId="5CDA9234" w:rsidR="00BB4CD9" w:rsidRPr="00BB4CD9" w:rsidRDefault="08256A2C" w:rsidP="23957D7C">
      <w:pPr>
        <w:jc w:val="left"/>
        <w:rPr>
          <w:rFonts w:eastAsia="Open Sans Light" w:cs="Open Sans Light"/>
          <w:color w:val="466DB0"/>
          <w:sz w:val="22"/>
        </w:rPr>
      </w:pPr>
      <w:r w:rsidRPr="23957D7C">
        <w:rPr>
          <w:rFonts w:eastAsia="Open Sans Light" w:cs="Open Sans Light"/>
          <w:color w:val="466DB0"/>
          <w:sz w:val="22"/>
        </w:rPr>
        <w:t xml:space="preserve">The matrix considers potential risks across various domains, including data protection, ethical considerations, and operational integrity. There is a particular focus on </w:t>
      </w:r>
      <w:r w:rsidR="1762FD2F" w:rsidRPr="23957D7C">
        <w:rPr>
          <w:rFonts w:eastAsia="Open Sans Light" w:cs="Open Sans Light"/>
          <w:color w:val="466DB0"/>
          <w:sz w:val="22"/>
        </w:rPr>
        <w:t>safeguarding and wellbeing issues</w:t>
      </w:r>
      <w:r w:rsidR="50F8CBE5" w:rsidRPr="23957D7C">
        <w:rPr>
          <w:rFonts w:eastAsia="Open Sans Light" w:cs="Open Sans Light"/>
          <w:color w:val="466DB0"/>
          <w:sz w:val="22"/>
        </w:rPr>
        <w:t xml:space="preserve">, </w:t>
      </w:r>
      <w:r w:rsidR="1762FD2F" w:rsidRPr="23957D7C">
        <w:rPr>
          <w:rFonts w:eastAsia="Open Sans Light" w:cs="Open Sans Light"/>
          <w:color w:val="466DB0"/>
          <w:sz w:val="22"/>
        </w:rPr>
        <w:t>highlight</w:t>
      </w:r>
      <w:r w:rsidR="7BFC8F7B" w:rsidRPr="23957D7C">
        <w:rPr>
          <w:rFonts w:eastAsia="Open Sans Light" w:cs="Open Sans Light"/>
          <w:color w:val="466DB0"/>
          <w:sz w:val="22"/>
        </w:rPr>
        <w:t xml:space="preserve">ing </w:t>
      </w:r>
      <w:r w:rsidR="1762FD2F" w:rsidRPr="23957D7C">
        <w:rPr>
          <w:rFonts w:eastAsia="Open Sans Light" w:cs="Open Sans Light"/>
          <w:color w:val="466DB0"/>
          <w:sz w:val="22"/>
        </w:rPr>
        <w:t>potential risks to student welfare and offers strategies to mitigate these risks effectively.</w:t>
      </w:r>
      <w:r w:rsidR="7F1E5443" w:rsidRPr="23957D7C">
        <w:rPr>
          <w:rFonts w:eastAsia="Open Sans Light" w:cs="Open Sans Light"/>
          <w:color w:val="466DB0"/>
          <w:sz w:val="22"/>
        </w:rPr>
        <w:t xml:space="preserve"> Schools should amend </w:t>
      </w:r>
      <w:r w:rsidR="58631D6E" w:rsidRPr="23957D7C">
        <w:rPr>
          <w:rFonts w:eastAsia="Open Sans Light" w:cs="Open Sans Light"/>
          <w:color w:val="466DB0"/>
          <w:sz w:val="22"/>
        </w:rPr>
        <w:t xml:space="preserve">the </w:t>
      </w:r>
      <w:r w:rsidR="5EDD6F1E" w:rsidRPr="23957D7C">
        <w:rPr>
          <w:rFonts w:eastAsia="Open Sans Light" w:cs="Open Sans Light"/>
          <w:color w:val="466DB0"/>
          <w:sz w:val="22"/>
        </w:rPr>
        <w:t xml:space="preserve">content of the </w:t>
      </w:r>
      <w:r w:rsidR="58631D6E" w:rsidRPr="23957D7C">
        <w:rPr>
          <w:rFonts w:eastAsia="Open Sans Light" w:cs="Open Sans Light"/>
          <w:color w:val="466DB0"/>
          <w:sz w:val="22"/>
        </w:rPr>
        <w:t xml:space="preserve">matrix as </w:t>
      </w:r>
      <w:r w:rsidR="3745F3FB" w:rsidRPr="23957D7C">
        <w:rPr>
          <w:rFonts w:eastAsia="Open Sans Light" w:cs="Open Sans Light"/>
          <w:color w:val="466DB0"/>
          <w:sz w:val="22"/>
        </w:rPr>
        <w:t xml:space="preserve">necessary </w:t>
      </w:r>
      <w:r w:rsidR="6F4BC85A" w:rsidRPr="23957D7C">
        <w:rPr>
          <w:rFonts w:eastAsia="Open Sans Light" w:cs="Open Sans Light"/>
          <w:color w:val="466DB0"/>
          <w:sz w:val="22"/>
        </w:rPr>
        <w:t xml:space="preserve">and </w:t>
      </w:r>
      <w:r w:rsidR="58631D6E" w:rsidRPr="23957D7C">
        <w:rPr>
          <w:rFonts w:eastAsia="Open Sans Light" w:cs="Open Sans Light"/>
          <w:color w:val="466DB0"/>
          <w:sz w:val="22"/>
        </w:rPr>
        <w:t xml:space="preserve">consider the </w:t>
      </w:r>
      <w:r w:rsidR="441CB844" w:rsidRPr="23957D7C">
        <w:rPr>
          <w:rFonts w:eastAsia="Open Sans Light" w:cs="Open Sans Light"/>
          <w:color w:val="466DB0"/>
          <w:sz w:val="22"/>
        </w:rPr>
        <w:t>risk profile</w:t>
      </w:r>
      <w:r w:rsidR="20BC15E7" w:rsidRPr="23957D7C">
        <w:rPr>
          <w:rFonts w:eastAsia="Open Sans Light" w:cs="Open Sans Light"/>
          <w:color w:val="466DB0"/>
          <w:sz w:val="22"/>
        </w:rPr>
        <w:t xml:space="preserve"> that is relevant </w:t>
      </w:r>
      <w:r w:rsidR="441CB844" w:rsidRPr="23957D7C">
        <w:rPr>
          <w:rFonts w:eastAsia="Open Sans Light" w:cs="Open Sans Light"/>
          <w:color w:val="466DB0"/>
          <w:sz w:val="22"/>
        </w:rPr>
        <w:t>to their own circumstances.</w:t>
      </w:r>
    </w:p>
    <w:p w14:paraId="2A14CDEE" w14:textId="70BB1C58" w:rsidR="00BB4CD9" w:rsidRPr="00BB4CD9" w:rsidRDefault="1762FD2F" w:rsidP="23957D7C">
      <w:pPr>
        <w:jc w:val="left"/>
        <w:rPr>
          <w:rFonts w:asciiTheme="minorHAnsi" w:eastAsiaTheme="minorEastAsia" w:hAnsiTheme="minorHAnsi"/>
          <w:b/>
          <w:bCs/>
          <w:color w:val="466DB0"/>
          <w:sz w:val="28"/>
          <w:szCs w:val="28"/>
        </w:rPr>
      </w:pPr>
      <w:r w:rsidRPr="23957D7C">
        <w:rPr>
          <w:rFonts w:asciiTheme="minorHAnsi" w:eastAsiaTheme="minorEastAsia" w:hAnsiTheme="minorHAnsi"/>
          <w:b/>
          <w:bCs/>
          <w:color w:val="466DB0"/>
          <w:sz w:val="28"/>
          <w:szCs w:val="28"/>
        </w:rPr>
        <w:t>Risk Assessment Matrix</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8"/>
        <w:gridCol w:w="1931"/>
        <w:gridCol w:w="1535"/>
        <w:gridCol w:w="1502"/>
        <w:gridCol w:w="1534"/>
        <w:gridCol w:w="2072"/>
      </w:tblGrid>
      <w:tr w:rsidR="00BB4CD9" w:rsidRPr="00BB4CD9" w14:paraId="1883D5B2" w14:textId="77777777" w:rsidTr="23957D7C">
        <w:trPr>
          <w:tblCellSpacing w:w="15" w:type="dxa"/>
        </w:trPr>
        <w:tc>
          <w:tcPr>
            <w:tcW w:w="0" w:type="auto"/>
            <w:vAlign w:val="center"/>
            <w:hideMark/>
          </w:tcPr>
          <w:p w14:paraId="7B2CFDBF"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Risk Area</w:t>
            </w:r>
          </w:p>
        </w:tc>
        <w:tc>
          <w:tcPr>
            <w:tcW w:w="0" w:type="auto"/>
            <w:vAlign w:val="center"/>
            <w:hideMark/>
          </w:tcPr>
          <w:p w14:paraId="080F83DF"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Risk Description</w:t>
            </w:r>
          </w:p>
        </w:tc>
        <w:tc>
          <w:tcPr>
            <w:tcW w:w="0" w:type="auto"/>
            <w:vAlign w:val="center"/>
            <w:hideMark/>
          </w:tcPr>
          <w:p w14:paraId="5642C2AC"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Likelihood (Low/Med/High)</w:t>
            </w:r>
          </w:p>
        </w:tc>
        <w:tc>
          <w:tcPr>
            <w:tcW w:w="0" w:type="auto"/>
            <w:vAlign w:val="center"/>
            <w:hideMark/>
          </w:tcPr>
          <w:p w14:paraId="5A333752"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Impact (Low/Med/High)</w:t>
            </w:r>
          </w:p>
        </w:tc>
        <w:tc>
          <w:tcPr>
            <w:tcW w:w="0" w:type="auto"/>
            <w:vAlign w:val="center"/>
            <w:hideMark/>
          </w:tcPr>
          <w:p w14:paraId="79DE21C6"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Risk Level (Low/Med/High)</w:t>
            </w:r>
          </w:p>
        </w:tc>
        <w:tc>
          <w:tcPr>
            <w:tcW w:w="0" w:type="auto"/>
            <w:vAlign w:val="center"/>
            <w:hideMark/>
          </w:tcPr>
          <w:p w14:paraId="59C292BA" w14:textId="77777777" w:rsidR="00BB4CD9" w:rsidRPr="00BB4CD9" w:rsidRDefault="1762FD2F" w:rsidP="23957D7C">
            <w:pPr>
              <w:jc w:val="left"/>
              <w:rPr>
                <w:rFonts w:eastAsia="Open Sans Light" w:cs="Open Sans Light"/>
                <w:b/>
                <w:bCs/>
                <w:sz w:val="18"/>
                <w:szCs w:val="18"/>
              </w:rPr>
            </w:pPr>
            <w:r w:rsidRPr="23957D7C">
              <w:rPr>
                <w:rFonts w:eastAsia="Open Sans Light" w:cs="Open Sans Light"/>
                <w:b/>
                <w:bCs/>
                <w:sz w:val="18"/>
                <w:szCs w:val="18"/>
              </w:rPr>
              <w:t>Mitigation Measures</w:t>
            </w:r>
          </w:p>
        </w:tc>
      </w:tr>
      <w:tr w:rsidR="00BB4CD9" w:rsidRPr="00BB4CD9" w14:paraId="16832D00" w14:textId="77777777" w:rsidTr="23957D7C">
        <w:trPr>
          <w:tblCellSpacing w:w="15" w:type="dxa"/>
        </w:trPr>
        <w:tc>
          <w:tcPr>
            <w:tcW w:w="0" w:type="auto"/>
            <w:vAlign w:val="center"/>
            <w:hideMark/>
          </w:tcPr>
          <w:p w14:paraId="14A9C544" w14:textId="6A05084B" w:rsidR="00BB4CD9" w:rsidRPr="00BB4CD9" w:rsidRDefault="35C45AAE" w:rsidP="23957D7C">
            <w:pPr>
              <w:jc w:val="left"/>
              <w:rPr>
                <w:rFonts w:eastAsia="Open Sans Light" w:cs="Open Sans Light"/>
                <w:sz w:val="18"/>
                <w:szCs w:val="18"/>
              </w:rPr>
            </w:pPr>
            <w:r w:rsidRPr="23957D7C">
              <w:rPr>
                <w:rFonts w:eastAsia="Open Sans Light" w:cs="Open Sans Light"/>
                <w:b/>
                <w:bCs/>
                <w:sz w:val="18"/>
                <w:szCs w:val="18"/>
              </w:rPr>
              <w:t xml:space="preserve">Data Protection and </w:t>
            </w:r>
            <w:r w:rsidR="1762FD2F" w:rsidRPr="23957D7C">
              <w:rPr>
                <w:rFonts w:eastAsia="Open Sans Light" w:cs="Open Sans Light"/>
                <w:b/>
                <w:bCs/>
                <w:sz w:val="18"/>
                <w:szCs w:val="18"/>
              </w:rPr>
              <w:t>Privacy Breaches</w:t>
            </w:r>
          </w:p>
        </w:tc>
        <w:tc>
          <w:tcPr>
            <w:tcW w:w="0" w:type="auto"/>
            <w:vAlign w:val="center"/>
            <w:hideMark/>
          </w:tcPr>
          <w:p w14:paraId="50016CA3" w14:textId="659733CB" w:rsidR="00BB4CD9" w:rsidRPr="00BB4CD9" w:rsidRDefault="2E896C28" w:rsidP="23957D7C">
            <w:pPr>
              <w:jc w:val="left"/>
              <w:rPr>
                <w:rFonts w:eastAsia="Open Sans Light" w:cs="Open Sans Light"/>
                <w:sz w:val="18"/>
                <w:szCs w:val="18"/>
              </w:rPr>
            </w:pPr>
            <w:r w:rsidRPr="23957D7C">
              <w:rPr>
                <w:rFonts w:eastAsia="Open Sans Light" w:cs="Open Sans Light"/>
                <w:sz w:val="18"/>
                <w:szCs w:val="18"/>
              </w:rPr>
              <w:t>Unauthori</w:t>
            </w:r>
            <w:r w:rsidR="64318C00" w:rsidRPr="23957D7C">
              <w:rPr>
                <w:rFonts w:eastAsia="Open Sans Light" w:cs="Open Sans Light"/>
                <w:sz w:val="18"/>
                <w:szCs w:val="18"/>
              </w:rPr>
              <w:t>s</w:t>
            </w:r>
            <w:r w:rsidRPr="23957D7C">
              <w:rPr>
                <w:rFonts w:eastAsia="Open Sans Light" w:cs="Open Sans Light"/>
                <w:sz w:val="18"/>
                <w:szCs w:val="18"/>
              </w:rPr>
              <w:t>ed access to sensitive data or personal</w:t>
            </w:r>
            <w:r w:rsidR="2D1524D8" w:rsidRPr="23957D7C">
              <w:rPr>
                <w:rFonts w:eastAsia="Open Sans Light" w:cs="Open Sans Light"/>
                <w:sz w:val="18"/>
                <w:szCs w:val="18"/>
              </w:rPr>
              <w:t xml:space="preserve"> </w:t>
            </w:r>
            <w:r w:rsidRPr="23957D7C">
              <w:rPr>
                <w:rFonts w:eastAsia="Open Sans Light" w:cs="Open Sans Light"/>
                <w:sz w:val="18"/>
                <w:szCs w:val="18"/>
              </w:rPr>
              <w:t xml:space="preserve">information, </w:t>
            </w:r>
            <w:r w:rsidR="1762FD2F" w:rsidRPr="23957D7C">
              <w:rPr>
                <w:rFonts w:eastAsia="Open Sans Light" w:cs="Open Sans Light"/>
                <w:sz w:val="18"/>
                <w:szCs w:val="18"/>
              </w:rPr>
              <w:t>leading to safeguarding concerns</w:t>
            </w:r>
            <w:r w:rsidR="4157BA8E" w:rsidRPr="23957D7C">
              <w:rPr>
                <w:rFonts w:eastAsia="Open Sans Light" w:cs="Open Sans Light"/>
                <w:sz w:val="18"/>
                <w:szCs w:val="18"/>
              </w:rPr>
              <w:t xml:space="preserve"> and commercial risk. </w:t>
            </w:r>
          </w:p>
        </w:tc>
        <w:tc>
          <w:tcPr>
            <w:tcW w:w="0" w:type="auto"/>
            <w:vAlign w:val="center"/>
            <w:hideMark/>
          </w:tcPr>
          <w:p w14:paraId="61B18620" w14:textId="2F0174E9" w:rsidR="00BB4CD9" w:rsidRPr="00BB4CD9" w:rsidRDefault="00BB4CD9" w:rsidP="23957D7C">
            <w:pPr>
              <w:jc w:val="left"/>
              <w:rPr>
                <w:rFonts w:eastAsia="Open Sans Light" w:cs="Open Sans Light"/>
                <w:sz w:val="18"/>
                <w:szCs w:val="18"/>
              </w:rPr>
            </w:pPr>
          </w:p>
        </w:tc>
        <w:tc>
          <w:tcPr>
            <w:tcW w:w="0" w:type="auto"/>
            <w:vAlign w:val="center"/>
            <w:hideMark/>
          </w:tcPr>
          <w:p w14:paraId="72735C74" w14:textId="5B8A6481" w:rsidR="00BB4CD9" w:rsidRPr="00BB4CD9" w:rsidRDefault="00BB4CD9" w:rsidP="23957D7C">
            <w:pPr>
              <w:jc w:val="left"/>
              <w:rPr>
                <w:rFonts w:eastAsia="Open Sans Light" w:cs="Open Sans Light"/>
                <w:sz w:val="18"/>
                <w:szCs w:val="18"/>
              </w:rPr>
            </w:pPr>
          </w:p>
        </w:tc>
        <w:tc>
          <w:tcPr>
            <w:tcW w:w="0" w:type="auto"/>
            <w:vAlign w:val="center"/>
            <w:hideMark/>
          </w:tcPr>
          <w:p w14:paraId="4EAEBE62" w14:textId="267D83A9" w:rsidR="00BB4CD9" w:rsidRPr="00BB4CD9" w:rsidRDefault="00BB4CD9" w:rsidP="23957D7C">
            <w:pPr>
              <w:jc w:val="left"/>
              <w:rPr>
                <w:rFonts w:eastAsia="Open Sans Light" w:cs="Open Sans Light"/>
                <w:sz w:val="18"/>
                <w:szCs w:val="18"/>
              </w:rPr>
            </w:pPr>
          </w:p>
        </w:tc>
        <w:tc>
          <w:tcPr>
            <w:tcW w:w="0" w:type="auto"/>
            <w:vAlign w:val="center"/>
            <w:hideMark/>
          </w:tcPr>
          <w:p w14:paraId="20CA9357" w14:textId="0D7DAB55" w:rsidR="00BB4CD9" w:rsidRPr="00BB4CD9" w:rsidRDefault="0162904B" w:rsidP="23957D7C">
            <w:pPr>
              <w:jc w:val="left"/>
              <w:rPr>
                <w:rFonts w:eastAsia="Open Sans Light" w:cs="Open Sans Light"/>
                <w:sz w:val="18"/>
                <w:szCs w:val="18"/>
              </w:rPr>
            </w:pPr>
            <w:r w:rsidRPr="23957D7C">
              <w:rPr>
                <w:rFonts w:eastAsia="Open Sans Light" w:cs="Open Sans Light"/>
                <w:sz w:val="18"/>
                <w:szCs w:val="18"/>
              </w:rPr>
              <w:t>Implement strong encryption, regular audits, and GDPR-compliant data management policies</w:t>
            </w:r>
            <w:r w:rsidR="1762FD2F" w:rsidRPr="23957D7C">
              <w:rPr>
                <w:rFonts w:eastAsia="Open Sans Light" w:cs="Open Sans Light"/>
                <w:sz w:val="18"/>
                <w:szCs w:val="18"/>
              </w:rPr>
              <w:t xml:space="preserve"> and conduct regular privacy audits.</w:t>
            </w:r>
          </w:p>
        </w:tc>
      </w:tr>
      <w:tr w:rsidR="00BB4CD9" w:rsidRPr="00BB4CD9" w14:paraId="70F30BAD" w14:textId="77777777" w:rsidTr="23957D7C">
        <w:trPr>
          <w:tblCellSpacing w:w="15" w:type="dxa"/>
        </w:trPr>
        <w:tc>
          <w:tcPr>
            <w:tcW w:w="0" w:type="auto"/>
            <w:vAlign w:val="center"/>
            <w:hideMark/>
          </w:tcPr>
          <w:p w14:paraId="305F2725"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t>Cyberbullying</w:t>
            </w:r>
          </w:p>
        </w:tc>
        <w:tc>
          <w:tcPr>
            <w:tcW w:w="0" w:type="auto"/>
            <w:vAlign w:val="center"/>
            <w:hideMark/>
          </w:tcPr>
          <w:p w14:paraId="4D6D91C7" w14:textId="77777777" w:rsidR="00BB4CD9" w:rsidRPr="00BB4CD9" w:rsidRDefault="1762FD2F" w:rsidP="23957D7C">
            <w:pPr>
              <w:jc w:val="left"/>
              <w:rPr>
                <w:rFonts w:eastAsia="Open Sans Light" w:cs="Open Sans Light"/>
                <w:szCs w:val="20"/>
              </w:rPr>
            </w:pPr>
            <w:r w:rsidRPr="23957D7C">
              <w:rPr>
                <w:rFonts w:eastAsia="Open Sans Light" w:cs="Open Sans Light"/>
                <w:szCs w:val="20"/>
              </w:rPr>
              <w:t>Increased potential for bullying through AI-mediated communication tools.</w:t>
            </w:r>
          </w:p>
        </w:tc>
        <w:tc>
          <w:tcPr>
            <w:tcW w:w="0" w:type="auto"/>
            <w:vAlign w:val="center"/>
            <w:hideMark/>
          </w:tcPr>
          <w:p w14:paraId="7F7E693D" w14:textId="709307DE" w:rsidR="00BB4CD9" w:rsidRPr="00BB4CD9" w:rsidRDefault="00BB4CD9" w:rsidP="23957D7C">
            <w:pPr>
              <w:jc w:val="left"/>
              <w:rPr>
                <w:rFonts w:eastAsia="Open Sans Light" w:cs="Open Sans Light"/>
                <w:szCs w:val="20"/>
              </w:rPr>
            </w:pPr>
          </w:p>
        </w:tc>
        <w:tc>
          <w:tcPr>
            <w:tcW w:w="0" w:type="auto"/>
            <w:vAlign w:val="center"/>
            <w:hideMark/>
          </w:tcPr>
          <w:p w14:paraId="2F984338" w14:textId="47FBC34E" w:rsidR="00BB4CD9" w:rsidRPr="00BB4CD9" w:rsidRDefault="00BB4CD9" w:rsidP="23957D7C">
            <w:pPr>
              <w:jc w:val="left"/>
              <w:rPr>
                <w:rFonts w:eastAsia="Open Sans Light" w:cs="Open Sans Light"/>
                <w:szCs w:val="20"/>
              </w:rPr>
            </w:pPr>
          </w:p>
        </w:tc>
        <w:tc>
          <w:tcPr>
            <w:tcW w:w="0" w:type="auto"/>
            <w:vAlign w:val="center"/>
            <w:hideMark/>
          </w:tcPr>
          <w:p w14:paraId="7F579122" w14:textId="4AC8AFF1" w:rsidR="00BB4CD9" w:rsidRPr="00BB4CD9" w:rsidRDefault="00BB4CD9" w:rsidP="23957D7C">
            <w:pPr>
              <w:jc w:val="left"/>
              <w:rPr>
                <w:rFonts w:eastAsia="Open Sans Light" w:cs="Open Sans Light"/>
                <w:szCs w:val="20"/>
              </w:rPr>
            </w:pPr>
          </w:p>
        </w:tc>
        <w:tc>
          <w:tcPr>
            <w:tcW w:w="0" w:type="auto"/>
            <w:vAlign w:val="center"/>
            <w:hideMark/>
          </w:tcPr>
          <w:p w14:paraId="5D67C4BA" w14:textId="77777777" w:rsidR="00BB4CD9" w:rsidRPr="00BB4CD9" w:rsidRDefault="1762FD2F" w:rsidP="23957D7C">
            <w:pPr>
              <w:jc w:val="left"/>
              <w:rPr>
                <w:rFonts w:eastAsia="Open Sans Light" w:cs="Open Sans Light"/>
                <w:szCs w:val="20"/>
              </w:rPr>
            </w:pPr>
            <w:r w:rsidRPr="23957D7C">
              <w:rPr>
                <w:rFonts w:eastAsia="Open Sans Light" w:cs="Open Sans Light"/>
                <w:szCs w:val="20"/>
              </w:rPr>
              <w:t>Monitor AI communication tools, implement clear reporting mechanisms, and provide student support.</w:t>
            </w:r>
          </w:p>
        </w:tc>
      </w:tr>
      <w:tr w:rsidR="00BB4CD9" w:rsidRPr="00BB4CD9" w14:paraId="202A78C5" w14:textId="77777777" w:rsidTr="23957D7C">
        <w:trPr>
          <w:tblCellSpacing w:w="15" w:type="dxa"/>
        </w:trPr>
        <w:tc>
          <w:tcPr>
            <w:tcW w:w="0" w:type="auto"/>
            <w:vAlign w:val="center"/>
            <w:hideMark/>
          </w:tcPr>
          <w:p w14:paraId="3713F292" w14:textId="7BCAA252" w:rsidR="00BB4CD9" w:rsidRPr="00BB4CD9" w:rsidRDefault="38020D0F" w:rsidP="23957D7C">
            <w:pPr>
              <w:jc w:val="left"/>
              <w:rPr>
                <w:rFonts w:ascii="Arial" w:hAnsi="Arial" w:cs="Arial"/>
                <w:b/>
                <w:bCs/>
                <w:sz w:val="18"/>
                <w:szCs w:val="18"/>
              </w:rPr>
            </w:pPr>
            <w:r w:rsidRPr="23957D7C">
              <w:rPr>
                <w:rFonts w:ascii="Arial" w:hAnsi="Arial" w:cs="Arial"/>
                <w:b/>
                <w:bCs/>
                <w:sz w:val="18"/>
                <w:szCs w:val="18"/>
              </w:rPr>
              <w:lastRenderedPageBreak/>
              <w:t>Over-reliance on AI</w:t>
            </w:r>
          </w:p>
        </w:tc>
        <w:tc>
          <w:tcPr>
            <w:tcW w:w="0" w:type="auto"/>
            <w:vAlign w:val="center"/>
            <w:hideMark/>
          </w:tcPr>
          <w:p w14:paraId="134D954C" w14:textId="215BD1A7" w:rsidR="00BB4CD9" w:rsidRPr="00BB4CD9" w:rsidRDefault="1762FD2F" w:rsidP="23957D7C">
            <w:pPr>
              <w:jc w:val="left"/>
              <w:rPr>
                <w:rFonts w:eastAsia="Open Sans Light" w:cs="Open Sans Light"/>
                <w:szCs w:val="20"/>
              </w:rPr>
            </w:pPr>
            <w:r w:rsidRPr="23957D7C">
              <w:rPr>
                <w:rFonts w:eastAsia="Open Sans Light" w:cs="Open Sans Light"/>
                <w:szCs w:val="20"/>
              </w:rPr>
              <w:t>Over-reliance on AI tools reducing interpersonal interactions among students.</w:t>
            </w:r>
            <w:r w:rsidR="54BDC550" w:rsidRPr="23957D7C">
              <w:rPr>
                <w:rFonts w:eastAsia="Open Sans Light" w:cs="Open Sans Light"/>
                <w:szCs w:val="20"/>
              </w:rPr>
              <w:t xml:space="preserve"> </w:t>
            </w:r>
            <w:r w:rsidR="002BC386" w:rsidRPr="23957D7C">
              <w:rPr>
                <w:rFonts w:eastAsia="Open Sans Light" w:cs="Open Sans Light"/>
                <w:szCs w:val="20"/>
              </w:rPr>
              <w:t>Reduction in teacher autonomy and critical decision-making by overusing AI tools.</w:t>
            </w:r>
          </w:p>
        </w:tc>
        <w:tc>
          <w:tcPr>
            <w:tcW w:w="0" w:type="auto"/>
            <w:vAlign w:val="center"/>
            <w:hideMark/>
          </w:tcPr>
          <w:p w14:paraId="22653850" w14:textId="12C75561" w:rsidR="00BB4CD9" w:rsidRPr="00BB4CD9" w:rsidRDefault="00BB4CD9" w:rsidP="23957D7C">
            <w:pPr>
              <w:jc w:val="left"/>
              <w:rPr>
                <w:rFonts w:eastAsia="Open Sans Light" w:cs="Open Sans Light"/>
                <w:szCs w:val="20"/>
              </w:rPr>
            </w:pPr>
          </w:p>
        </w:tc>
        <w:tc>
          <w:tcPr>
            <w:tcW w:w="0" w:type="auto"/>
            <w:vAlign w:val="center"/>
            <w:hideMark/>
          </w:tcPr>
          <w:p w14:paraId="202E1547" w14:textId="3DD070AE" w:rsidR="00BB4CD9" w:rsidRPr="00BB4CD9" w:rsidRDefault="00BB4CD9" w:rsidP="23957D7C">
            <w:pPr>
              <w:jc w:val="left"/>
              <w:rPr>
                <w:rFonts w:eastAsia="Open Sans Light" w:cs="Open Sans Light"/>
                <w:szCs w:val="20"/>
              </w:rPr>
            </w:pPr>
          </w:p>
        </w:tc>
        <w:tc>
          <w:tcPr>
            <w:tcW w:w="0" w:type="auto"/>
            <w:vAlign w:val="center"/>
            <w:hideMark/>
          </w:tcPr>
          <w:p w14:paraId="22F311D2" w14:textId="0F1B2C5F" w:rsidR="00BB4CD9" w:rsidRPr="00BB4CD9" w:rsidRDefault="00BB4CD9" w:rsidP="23957D7C">
            <w:pPr>
              <w:jc w:val="left"/>
              <w:rPr>
                <w:rFonts w:eastAsia="Open Sans Light" w:cs="Open Sans Light"/>
                <w:szCs w:val="20"/>
              </w:rPr>
            </w:pPr>
          </w:p>
        </w:tc>
        <w:tc>
          <w:tcPr>
            <w:tcW w:w="0" w:type="auto"/>
            <w:vAlign w:val="center"/>
            <w:hideMark/>
          </w:tcPr>
          <w:p w14:paraId="71A8D2CF" w14:textId="6B1B1DFC" w:rsidR="00BB4CD9" w:rsidRPr="00BB4CD9" w:rsidRDefault="1762FD2F" w:rsidP="23957D7C">
            <w:pPr>
              <w:jc w:val="left"/>
              <w:rPr>
                <w:rFonts w:eastAsia="Open Sans Light" w:cs="Open Sans Light"/>
                <w:szCs w:val="20"/>
              </w:rPr>
            </w:pPr>
            <w:r w:rsidRPr="23957D7C">
              <w:rPr>
                <w:rFonts w:eastAsia="Open Sans Light" w:cs="Open Sans Light"/>
                <w:szCs w:val="20"/>
              </w:rPr>
              <w:t>Encourage collaborative learning activities and balance AI use with social engagement.</w:t>
            </w:r>
            <w:r w:rsidR="7B4F0823" w:rsidRPr="23957D7C">
              <w:rPr>
                <w:rFonts w:eastAsia="Open Sans Light" w:cs="Open Sans Light"/>
                <w:szCs w:val="20"/>
              </w:rPr>
              <w:t xml:space="preserve"> Define clear boundaries for AI use and regularly review its impact on pedagogy.</w:t>
            </w:r>
          </w:p>
          <w:p w14:paraId="61FF74A3" w14:textId="4E76B2C4" w:rsidR="00BB4CD9" w:rsidRPr="00BB4CD9" w:rsidRDefault="00BB4CD9" w:rsidP="23957D7C">
            <w:pPr>
              <w:jc w:val="left"/>
              <w:rPr>
                <w:rFonts w:eastAsia="Open Sans Light" w:cs="Open Sans Light"/>
                <w:szCs w:val="20"/>
              </w:rPr>
            </w:pPr>
          </w:p>
        </w:tc>
      </w:tr>
      <w:tr w:rsidR="00BB4CD9" w:rsidRPr="00BB4CD9" w14:paraId="01A8E47C" w14:textId="77777777" w:rsidTr="23957D7C">
        <w:trPr>
          <w:tblCellSpacing w:w="15" w:type="dxa"/>
        </w:trPr>
        <w:tc>
          <w:tcPr>
            <w:tcW w:w="0" w:type="auto"/>
            <w:vAlign w:val="center"/>
            <w:hideMark/>
          </w:tcPr>
          <w:p w14:paraId="1867D218"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t>Emotional Manipulation</w:t>
            </w:r>
          </w:p>
        </w:tc>
        <w:tc>
          <w:tcPr>
            <w:tcW w:w="0" w:type="auto"/>
            <w:vAlign w:val="center"/>
            <w:hideMark/>
          </w:tcPr>
          <w:p w14:paraId="61F3A2DB" w14:textId="3BC0319C"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AI systems unintentionally affecting student mental health through </w:t>
            </w:r>
            <w:r w:rsidR="58D58CA3" w:rsidRPr="23957D7C">
              <w:rPr>
                <w:rFonts w:eastAsia="Open Sans Light" w:cs="Open Sans Light"/>
                <w:szCs w:val="20"/>
              </w:rPr>
              <w:t xml:space="preserve">curated </w:t>
            </w:r>
            <w:r w:rsidRPr="23957D7C">
              <w:rPr>
                <w:rFonts w:eastAsia="Open Sans Light" w:cs="Open Sans Light"/>
                <w:szCs w:val="20"/>
              </w:rPr>
              <w:t>content.</w:t>
            </w:r>
          </w:p>
        </w:tc>
        <w:tc>
          <w:tcPr>
            <w:tcW w:w="0" w:type="auto"/>
            <w:vAlign w:val="center"/>
            <w:hideMark/>
          </w:tcPr>
          <w:p w14:paraId="5ABB97FB" w14:textId="6C13F587" w:rsidR="00BB4CD9" w:rsidRPr="00BB4CD9" w:rsidRDefault="00BB4CD9" w:rsidP="23957D7C">
            <w:pPr>
              <w:jc w:val="left"/>
              <w:rPr>
                <w:rFonts w:eastAsia="Open Sans Light" w:cs="Open Sans Light"/>
                <w:szCs w:val="20"/>
              </w:rPr>
            </w:pPr>
          </w:p>
        </w:tc>
        <w:tc>
          <w:tcPr>
            <w:tcW w:w="0" w:type="auto"/>
            <w:vAlign w:val="center"/>
            <w:hideMark/>
          </w:tcPr>
          <w:p w14:paraId="69C24BA7" w14:textId="50578138" w:rsidR="00BB4CD9" w:rsidRPr="00BB4CD9" w:rsidRDefault="00BB4CD9" w:rsidP="23957D7C">
            <w:pPr>
              <w:jc w:val="left"/>
              <w:rPr>
                <w:rFonts w:eastAsia="Open Sans Light" w:cs="Open Sans Light"/>
                <w:szCs w:val="20"/>
              </w:rPr>
            </w:pPr>
          </w:p>
        </w:tc>
        <w:tc>
          <w:tcPr>
            <w:tcW w:w="0" w:type="auto"/>
            <w:vAlign w:val="center"/>
            <w:hideMark/>
          </w:tcPr>
          <w:p w14:paraId="5DDD2CD8" w14:textId="7A830AB5" w:rsidR="00BB4CD9" w:rsidRPr="00BB4CD9" w:rsidRDefault="00BB4CD9" w:rsidP="23957D7C">
            <w:pPr>
              <w:jc w:val="left"/>
              <w:rPr>
                <w:rFonts w:eastAsia="Open Sans Light" w:cs="Open Sans Light"/>
                <w:szCs w:val="20"/>
              </w:rPr>
            </w:pPr>
          </w:p>
        </w:tc>
        <w:tc>
          <w:tcPr>
            <w:tcW w:w="0" w:type="auto"/>
            <w:vAlign w:val="center"/>
            <w:hideMark/>
          </w:tcPr>
          <w:p w14:paraId="090E38E2" w14:textId="77777777" w:rsidR="00BB4CD9" w:rsidRPr="00BB4CD9" w:rsidRDefault="1762FD2F" w:rsidP="23957D7C">
            <w:pPr>
              <w:jc w:val="left"/>
              <w:rPr>
                <w:rFonts w:eastAsia="Open Sans Light" w:cs="Open Sans Light"/>
                <w:szCs w:val="20"/>
              </w:rPr>
            </w:pPr>
            <w:r w:rsidRPr="23957D7C">
              <w:rPr>
                <w:rFonts w:eastAsia="Open Sans Light" w:cs="Open Sans Light"/>
                <w:szCs w:val="20"/>
              </w:rPr>
              <w:t>Monitor AI-generated content, involve mental health professionals, and promote media literacy.</w:t>
            </w:r>
          </w:p>
        </w:tc>
      </w:tr>
      <w:tr w:rsidR="00BB4CD9" w:rsidRPr="00BB4CD9" w14:paraId="20D6CB62" w14:textId="77777777" w:rsidTr="23957D7C">
        <w:trPr>
          <w:tblCellSpacing w:w="15" w:type="dxa"/>
        </w:trPr>
        <w:tc>
          <w:tcPr>
            <w:tcW w:w="0" w:type="auto"/>
            <w:vAlign w:val="center"/>
            <w:hideMark/>
          </w:tcPr>
          <w:p w14:paraId="47522D3B" w14:textId="0169E82A" w:rsidR="00BB4CD9" w:rsidRPr="00BB4CD9" w:rsidRDefault="1762FD2F" w:rsidP="23957D7C">
            <w:pPr>
              <w:jc w:val="left"/>
              <w:rPr>
                <w:rFonts w:ascii="Arial" w:hAnsi="Arial" w:cs="Arial"/>
                <w:sz w:val="18"/>
                <w:szCs w:val="18"/>
              </w:rPr>
            </w:pPr>
            <w:r w:rsidRPr="23957D7C">
              <w:rPr>
                <w:rFonts w:ascii="Arial" w:hAnsi="Arial" w:cs="Arial"/>
                <w:b/>
                <w:bCs/>
                <w:sz w:val="18"/>
                <w:szCs w:val="18"/>
              </w:rPr>
              <w:t>Inappropriate Content</w:t>
            </w:r>
            <w:r w:rsidR="0AA77B5D" w:rsidRPr="23957D7C">
              <w:rPr>
                <w:rFonts w:ascii="Arial" w:hAnsi="Arial" w:cs="Arial"/>
                <w:b/>
                <w:bCs/>
                <w:sz w:val="18"/>
                <w:szCs w:val="18"/>
              </w:rPr>
              <w:t xml:space="preserve"> or Con</w:t>
            </w:r>
            <w:r w:rsidR="2B801D58" w:rsidRPr="23957D7C">
              <w:rPr>
                <w:rFonts w:ascii="Arial" w:hAnsi="Arial" w:cs="Arial"/>
                <w:b/>
                <w:bCs/>
                <w:sz w:val="18"/>
                <w:szCs w:val="18"/>
              </w:rPr>
              <w:t>duct</w:t>
            </w:r>
          </w:p>
        </w:tc>
        <w:tc>
          <w:tcPr>
            <w:tcW w:w="0" w:type="auto"/>
            <w:vAlign w:val="center"/>
            <w:hideMark/>
          </w:tcPr>
          <w:p w14:paraId="369E1584" w14:textId="0D0DCD14"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AI exposing </w:t>
            </w:r>
            <w:r w:rsidR="3565C322" w:rsidRPr="23957D7C">
              <w:rPr>
                <w:rFonts w:eastAsia="Open Sans Light" w:cs="Open Sans Light"/>
                <w:szCs w:val="20"/>
              </w:rPr>
              <w:t xml:space="preserve">learners </w:t>
            </w:r>
            <w:r w:rsidRPr="23957D7C">
              <w:rPr>
                <w:rFonts w:eastAsia="Open Sans Light" w:cs="Open Sans Light"/>
                <w:szCs w:val="20"/>
              </w:rPr>
              <w:t>to harmful or unsuitable materials</w:t>
            </w:r>
            <w:r w:rsidR="797C31A4" w:rsidRPr="23957D7C">
              <w:rPr>
                <w:rFonts w:eastAsia="Open Sans Light" w:cs="Open Sans Light"/>
                <w:szCs w:val="20"/>
              </w:rPr>
              <w:t xml:space="preserve"> / behaviour</w:t>
            </w:r>
            <w:r w:rsidR="62D55837" w:rsidRPr="23957D7C">
              <w:rPr>
                <w:rFonts w:eastAsia="Open Sans Light" w:cs="Open Sans Light"/>
                <w:szCs w:val="20"/>
              </w:rPr>
              <w:t xml:space="preserve"> </w:t>
            </w:r>
          </w:p>
        </w:tc>
        <w:tc>
          <w:tcPr>
            <w:tcW w:w="0" w:type="auto"/>
            <w:vAlign w:val="center"/>
            <w:hideMark/>
          </w:tcPr>
          <w:p w14:paraId="69AC292A" w14:textId="55CDE16F" w:rsidR="00BB4CD9" w:rsidRPr="00BB4CD9" w:rsidRDefault="00BB4CD9" w:rsidP="23957D7C">
            <w:pPr>
              <w:jc w:val="left"/>
              <w:rPr>
                <w:rFonts w:eastAsia="Open Sans Light" w:cs="Open Sans Light"/>
                <w:szCs w:val="20"/>
              </w:rPr>
            </w:pPr>
          </w:p>
        </w:tc>
        <w:tc>
          <w:tcPr>
            <w:tcW w:w="0" w:type="auto"/>
            <w:vAlign w:val="center"/>
            <w:hideMark/>
          </w:tcPr>
          <w:p w14:paraId="0CB423A7" w14:textId="373A4396" w:rsidR="00BB4CD9" w:rsidRPr="00BB4CD9" w:rsidRDefault="00BB4CD9" w:rsidP="23957D7C">
            <w:pPr>
              <w:jc w:val="left"/>
              <w:rPr>
                <w:rFonts w:eastAsia="Open Sans Light" w:cs="Open Sans Light"/>
                <w:szCs w:val="20"/>
              </w:rPr>
            </w:pPr>
          </w:p>
        </w:tc>
        <w:tc>
          <w:tcPr>
            <w:tcW w:w="0" w:type="auto"/>
            <w:vAlign w:val="center"/>
            <w:hideMark/>
          </w:tcPr>
          <w:p w14:paraId="75C866A7" w14:textId="57E5E35D" w:rsidR="00BB4CD9" w:rsidRPr="00BB4CD9" w:rsidRDefault="00BB4CD9" w:rsidP="23957D7C">
            <w:pPr>
              <w:jc w:val="left"/>
              <w:rPr>
                <w:rFonts w:eastAsia="Open Sans Light" w:cs="Open Sans Light"/>
                <w:szCs w:val="20"/>
              </w:rPr>
            </w:pPr>
          </w:p>
        </w:tc>
        <w:tc>
          <w:tcPr>
            <w:tcW w:w="0" w:type="auto"/>
            <w:vAlign w:val="center"/>
            <w:hideMark/>
          </w:tcPr>
          <w:p w14:paraId="2416FC39" w14:textId="27AC2952"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Conduct rigorous testing of AI tools, apply </w:t>
            </w:r>
            <w:r w:rsidR="210FAC5F" w:rsidRPr="23957D7C">
              <w:rPr>
                <w:rFonts w:eastAsia="Open Sans Light" w:cs="Open Sans Light"/>
                <w:szCs w:val="20"/>
              </w:rPr>
              <w:t xml:space="preserve">effective filtering and monitoring </w:t>
            </w:r>
            <w:r w:rsidRPr="23957D7C">
              <w:rPr>
                <w:rFonts w:eastAsia="Open Sans Light" w:cs="Open Sans Light"/>
                <w:szCs w:val="20"/>
              </w:rPr>
              <w:t>and ensure human oversight.</w:t>
            </w:r>
          </w:p>
        </w:tc>
      </w:tr>
      <w:tr w:rsidR="00BB4CD9" w:rsidRPr="00BB4CD9" w14:paraId="2A0EEA67" w14:textId="77777777" w:rsidTr="23957D7C">
        <w:trPr>
          <w:tblCellSpacing w:w="15" w:type="dxa"/>
        </w:trPr>
        <w:tc>
          <w:tcPr>
            <w:tcW w:w="0" w:type="auto"/>
            <w:vAlign w:val="center"/>
            <w:hideMark/>
          </w:tcPr>
          <w:p w14:paraId="6B453CAD"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t>Mental Health Impacts</w:t>
            </w:r>
          </w:p>
        </w:tc>
        <w:tc>
          <w:tcPr>
            <w:tcW w:w="0" w:type="auto"/>
            <w:vAlign w:val="center"/>
            <w:hideMark/>
          </w:tcPr>
          <w:p w14:paraId="5A359D07" w14:textId="61CAF5E0"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Overuse of AI tools causing stress, anxiety, or dependency in </w:t>
            </w:r>
            <w:r w:rsidR="5726AFCE" w:rsidRPr="23957D7C">
              <w:rPr>
                <w:rFonts w:eastAsia="Open Sans Light" w:cs="Open Sans Light"/>
                <w:szCs w:val="20"/>
              </w:rPr>
              <w:t>learner</w:t>
            </w:r>
            <w:r w:rsidRPr="23957D7C">
              <w:rPr>
                <w:rFonts w:eastAsia="Open Sans Light" w:cs="Open Sans Light"/>
                <w:szCs w:val="20"/>
              </w:rPr>
              <w:t>s.</w:t>
            </w:r>
          </w:p>
        </w:tc>
        <w:tc>
          <w:tcPr>
            <w:tcW w:w="0" w:type="auto"/>
            <w:vAlign w:val="center"/>
            <w:hideMark/>
          </w:tcPr>
          <w:p w14:paraId="55D5E9D6" w14:textId="30AEE459" w:rsidR="00BB4CD9" w:rsidRPr="00BB4CD9" w:rsidRDefault="00BB4CD9" w:rsidP="23957D7C">
            <w:pPr>
              <w:jc w:val="left"/>
              <w:rPr>
                <w:rFonts w:eastAsia="Open Sans Light" w:cs="Open Sans Light"/>
                <w:szCs w:val="20"/>
              </w:rPr>
            </w:pPr>
          </w:p>
        </w:tc>
        <w:tc>
          <w:tcPr>
            <w:tcW w:w="0" w:type="auto"/>
            <w:vAlign w:val="center"/>
            <w:hideMark/>
          </w:tcPr>
          <w:p w14:paraId="0A789DD9" w14:textId="0F42E0A2" w:rsidR="00BB4CD9" w:rsidRPr="00BB4CD9" w:rsidRDefault="00BB4CD9" w:rsidP="23957D7C">
            <w:pPr>
              <w:jc w:val="left"/>
              <w:rPr>
                <w:rFonts w:eastAsia="Open Sans Light" w:cs="Open Sans Light"/>
                <w:szCs w:val="20"/>
              </w:rPr>
            </w:pPr>
          </w:p>
        </w:tc>
        <w:tc>
          <w:tcPr>
            <w:tcW w:w="0" w:type="auto"/>
            <w:vAlign w:val="center"/>
            <w:hideMark/>
          </w:tcPr>
          <w:p w14:paraId="504C3EE9" w14:textId="7D1E9B05" w:rsidR="00BB4CD9" w:rsidRPr="00BB4CD9" w:rsidRDefault="00BB4CD9" w:rsidP="23957D7C">
            <w:pPr>
              <w:jc w:val="left"/>
              <w:rPr>
                <w:rFonts w:eastAsia="Open Sans Light" w:cs="Open Sans Light"/>
                <w:szCs w:val="20"/>
              </w:rPr>
            </w:pPr>
          </w:p>
        </w:tc>
        <w:tc>
          <w:tcPr>
            <w:tcW w:w="0" w:type="auto"/>
            <w:vAlign w:val="center"/>
            <w:hideMark/>
          </w:tcPr>
          <w:p w14:paraId="18164983" w14:textId="3833AFE3"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Monitor usage patterns, provide mental health resources, and set </w:t>
            </w:r>
            <w:r w:rsidR="643F9AF9" w:rsidRPr="23957D7C">
              <w:rPr>
                <w:rFonts w:eastAsia="Open Sans Light" w:cs="Open Sans Light"/>
                <w:szCs w:val="20"/>
              </w:rPr>
              <w:t>expectations on use of AI systems</w:t>
            </w:r>
            <w:r w:rsidRPr="23957D7C">
              <w:rPr>
                <w:rFonts w:eastAsia="Open Sans Light" w:cs="Open Sans Light"/>
                <w:szCs w:val="20"/>
              </w:rPr>
              <w:t>.</w:t>
            </w:r>
          </w:p>
        </w:tc>
      </w:tr>
      <w:tr w:rsidR="00BB4CD9" w:rsidRPr="00BB4CD9" w14:paraId="0F4C910A" w14:textId="77777777" w:rsidTr="23957D7C">
        <w:trPr>
          <w:tblCellSpacing w:w="15" w:type="dxa"/>
        </w:trPr>
        <w:tc>
          <w:tcPr>
            <w:tcW w:w="0" w:type="auto"/>
            <w:vAlign w:val="center"/>
            <w:hideMark/>
          </w:tcPr>
          <w:p w14:paraId="194333A8"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t>Bias and Discrimination</w:t>
            </w:r>
          </w:p>
        </w:tc>
        <w:tc>
          <w:tcPr>
            <w:tcW w:w="0" w:type="auto"/>
            <w:vAlign w:val="center"/>
            <w:hideMark/>
          </w:tcPr>
          <w:p w14:paraId="42217D63" w14:textId="044DBB33" w:rsidR="00BB4CD9" w:rsidRPr="00BB4CD9" w:rsidRDefault="1762FD2F" w:rsidP="23957D7C">
            <w:pPr>
              <w:jc w:val="left"/>
              <w:rPr>
                <w:rFonts w:eastAsia="Open Sans Light" w:cs="Open Sans Light"/>
                <w:szCs w:val="20"/>
              </w:rPr>
            </w:pPr>
            <w:r w:rsidRPr="23957D7C">
              <w:rPr>
                <w:rFonts w:eastAsia="Open Sans Light" w:cs="Open Sans Light"/>
                <w:szCs w:val="20"/>
              </w:rPr>
              <w:t>AI systems propagating biases that impact student wellbeing or inclusion.</w:t>
            </w:r>
            <w:r w:rsidR="5CBC7F3A" w:rsidRPr="23957D7C">
              <w:rPr>
                <w:rFonts w:eastAsia="Open Sans Light" w:cs="Open Sans Light"/>
                <w:szCs w:val="20"/>
              </w:rPr>
              <w:t xml:space="preserve"> AI models producing discriminatory or biased outcomes.</w:t>
            </w:r>
          </w:p>
        </w:tc>
        <w:tc>
          <w:tcPr>
            <w:tcW w:w="0" w:type="auto"/>
            <w:vAlign w:val="center"/>
            <w:hideMark/>
          </w:tcPr>
          <w:p w14:paraId="19D41223" w14:textId="3431C994" w:rsidR="00BB4CD9" w:rsidRPr="00BB4CD9" w:rsidRDefault="00BB4CD9" w:rsidP="23957D7C">
            <w:pPr>
              <w:jc w:val="left"/>
              <w:rPr>
                <w:rFonts w:eastAsia="Open Sans Light" w:cs="Open Sans Light"/>
                <w:szCs w:val="20"/>
              </w:rPr>
            </w:pPr>
          </w:p>
        </w:tc>
        <w:tc>
          <w:tcPr>
            <w:tcW w:w="0" w:type="auto"/>
            <w:vAlign w:val="center"/>
            <w:hideMark/>
          </w:tcPr>
          <w:p w14:paraId="77C89404" w14:textId="12507ADE" w:rsidR="00BB4CD9" w:rsidRPr="00BB4CD9" w:rsidRDefault="00BB4CD9" w:rsidP="23957D7C">
            <w:pPr>
              <w:jc w:val="left"/>
              <w:rPr>
                <w:rFonts w:eastAsia="Open Sans Light" w:cs="Open Sans Light"/>
                <w:szCs w:val="20"/>
              </w:rPr>
            </w:pPr>
          </w:p>
        </w:tc>
        <w:tc>
          <w:tcPr>
            <w:tcW w:w="0" w:type="auto"/>
            <w:vAlign w:val="center"/>
            <w:hideMark/>
          </w:tcPr>
          <w:p w14:paraId="64E34C58" w14:textId="72EC40A4" w:rsidR="00BB4CD9" w:rsidRPr="00BB4CD9" w:rsidRDefault="00BB4CD9" w:rsidP="23957D7C">
            <w:pPr>
              <w:jc w:val="left"/>
              <w:rPr>
                <w:rFonts w:eastAsia="Open Sans Light" w:cs="Open Sans Light"/>
                <w:szCs w:val="20"/>
              </w:rPr>
            </w:pPr>
          </w:p>
        </w:tc>
        <w:tc>
          <w:tcPr>
            <w:tcW w:w="0" w:type="auto"/>
            <w:vAlign w:val="center"/>
            <w:hideMark/>
          </w:tcPr>
          <w:p w14:paraId="7EF4C593" w14:textId="2AAAD1CF" w:rsidR="00BB4CD9" w:rsidRPr="00BB4CD9" w:rsidRDefault="1762FD2F" w:rsidP="23957D7C">
            <w:pPr>
              <w:jc w:val="left"/>
              <w:rPr>
                <w:rFonts w:eastAsia="Open Sans Light" w:cs="Open Sans Light"/>
                <w:szCs w:val="20"/>
              </w:rPr>
            </w:pPr>
            <w:r w:rsidRPr="23957D7C">
              <w:rPr>
                <w:rFonts w:eastAsia="Open Sans Light" w:cs="Open Sans Light"/>
                <w:szCs w:val="20"/>
              </w:rPr>
              <w:t>Regularly audit AI algorithms for bias and provide inclusive</w:t>
            </w:r>
            <w:r w:rsidR="32B23C84" w:rsidRPr="23957D7C">
              <w:rPr>
                <w:rFonts w:eastAsia="Open Sans Light" w:cs="Open Sans Light"/>
                <w:szCs w:val="20"/>
              </w:rPr>
              <w:t xml:space="preserve"> media literacy education and training</w:t>
            </w:r>
            <w:r w:rsidRPr="23957D7C">
              <w:rPr>
                <w:rFonts w:eastAsia="Open Sans Light" w:cs="Open Sans Light"/>
                <w:szCs w:val="20"/>
              </w:rPr>
              <w:t>.</w:t>
            </w:r>
            <w:r w:rsidR="2D5CD1AA" w:rsidRPr="23957D7C">
              <w:rPr>
                <w:rFonts w:eastAsia="Open Sans Light" w:cs="Open Sans Light"/>
                <w:szCs w:val="20"/>
              </w:rPr>
              <w:t xml:space="preserve"> </w:t>
            </w:r>
          </w:p>
        </w:tc>
      </w:tr>
      <w:tr w:rsidR="00BB4CD9" w:rsidRPr="00BB4CD9" w14:paraId="37CACE32" w14:textId="77777777" w:rsidTr="23957D7C">
        <w:trPr>
          <w:tblCellSpacing w:w="15" w:type="dxa"/>
        </w:trPr>
        <w:tc>
          <w:tcPr>
            <w:tcW w:w="0" w:type="auto"/>
            <w:vAlign w:val="center"/>
            <w:hideMark/>
          </w:tcPr>
          <w:p w14:paraId="0764F132"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t>Misuse of AI</w:t>
            </w:r>
          </w:p>
        </w:tc>
        <w:tc>
          <w:tcPr>
            <w:tcW w:w="0" w:type="auto"/>
            <w:vAlign w:val="center"/>
            <w:hideMark/>
          </w:tcPr>
          <w:p w14:paraId="4685C65B" w14:textId="28765EBF" w:rsidR="00BB4CD9" w:rsidRPr="00BB4CD9" w:rsidRDefault="6871334A" w:rsidP="23957D7C">
            <w:pPr>
              <w:jc w:val="left"/>
              <w:rPr>
                <w:rFonts w:eastAsia="Open Sans Light" w:cs="Open Sans Light"/>
                <w:szCs w:val="20"/>
              </w:rPr>
            </w:pPr>
            <w:r w:rsidRPr="23957D7C">
              <w:rPr>
                <w:rFonts w:eastAsia="Open Sans Light" w:cs="Open Sans Light"/>
                <w:szCs w:val="20"/>
              </w:rPr>
              <w:t xml:space="preserve">Learners </w:t>
            </w:r>
            <w:r w:rsidR="1762FD2F" w:rsidRPr="23957D7C">
              <w:rPr>
                <w:rFonts w:eastAsia="Open Sans Light" w:cs="Open Sans Light"/>
                <w:szCs w:val="20"/>
              </w:rPr>
              <w:t>using AI tools for harmful</w:t>
            </w:r>
            <w:r w:rsidR="33AA8CAF" w:rsidRPr="23957D7C">
              <w:rPr>
                <w:rFonts w:eastAsia="Open Sans Light" w:cs="Open Sans Light"/>
                <w:szCs w:val="20"/>
              </w:rPr>
              <w:t xml:space="preserve">, </w:t>
            </w:r>
            <w:r w:rsidR="1762FD2F" w:rsidRPr="23957D7C">
              <w:rPr>
                <w:rFonts w:eastAsia="Open Sans Light" w:cs="Open Sans Light"/>
                <w:szCs w:val="20"/>
              </w:rPr>
              <w:t xml:space="preserve">unethical </w:t>
            </w:r>
            <w:r w:rsidR="2888FE8D" w:rsidRPr="23957D7C">
              <w:rPr>
                <w:rFonts w:eastAsia="Open Sans Light" w:cs="Open Sans Light"/>
                <w:szCs w:val="20"/>
              </w:rPr>
              <w:t xml:space="preserve">or illegal </w:t>
            </w:r>
            <w:r w:rsidR="1762FD2F" w:rsidRPr="23957D7C">
              <w:rPr>
                <w:rFonts w:eastAsia="Open Sans Light" w:cs="Open Sans Light"/>
                <w:szCs w:val="20"/>
              </w:rPr>
              <w:lastRenderedPageBreak/>
              <w:t xml:space="preserve">purposes (e.g. </w:t>
            </w:r>
            <w:proofErr w:type="spellStart"/>
            <w:r w:rsidR="0DB2A454" w:rsidRPr="23957D7C">
              <w:rPr>
                <w:rFonts w:eastAsia="Open Sans Light" w:cs="Open Sans Light"/>
                <w:szCs w:val="20"/>
              </w:rPr>
              <w:t>nudification</w:t>
            </w:r>
            <w:proofErr w:type="spellEnd"/>
            <w:r w:rsidR="1762FD2F" w:rsidRPr="23957D7C">
              <w:rPr>
                <w:rFonts w:eastAsia="Open Sans Light" w:cs="Open Sans Light"/>
                <w:szCs w:val="20"/>
              </w:rPr>
              <w:t>).</w:t>
            </w:r>
          </w:p>
        </w:tc>
        <w:tc>
          <w:tcPr>
            <w:tcW w:w="0" w:type="auto"/>
            <w:vAlign w:val="center"/>
            <w:hideMark/>
          </w:tcPr>
          <w:p w14:paraId="15177DEF" w14:textId="25D132B0" w:rsidR="00BB4CD9" w:rsidRPr="00BB4CD9" w:rsidRDefault="00BB4CD9" w:rsidP="23957D7C">
            <w:pPr>
              <w:jc w:val="left"/>
              <w:rPr>
                <w:rFonts w:eastAsia="Open Sans Light" w:cs="Open Sans Light"/>
                <w:szCs w:val="20"/>
              </w:rPr>
            </w:pPr>
          </w:p>
        </w:tc>
        <w:tc>
          <w:tcPr>
            <w:tcW w:w="0" w:type="auto"/>
            <w:vAlign w:val="center"/>
            <w:hideMark/>
          </w:tcPr>
          <w:p w14:paraId="4146EA61" w14:textId="33A4839D" w:rsidR="00BB4CD9" w:rsidRPr="00BB4CD9" w:rsidRDefault="00BB4CD9" w:rsidP="23957D7C">
            <w:pPr>
              <w:jc w:val="left"/>
              <w:rPr>
                <w:rFonts w:eastAsia="Open Sans Light" w:cs="Open Sans Light"/>
                <w:szCs w:val="20"/>
              </w:rPr>
            </w:pPr>
          </w:p>
        </w:tc>
        <w:tc>
          <w:tcPr>
            <w:tcW w:w="0" w:type="auto"/>
            <w:vAlign w:val="center"/>
            <w:hideMark/>
          </w:tcPr>
          <w:p w14:paraId="589A59B0" w14:textId="293F749D" w:rsidR="00BB4CD9" w:rsidRPr="00BB4CD9" w:rsidRDefault="00BB4CD9" w:rsidP="23957D7C">
            <w:pPr>
              <w:jc w:val="left"/>
              <w:rPr>
                <w:rFonts w:eastAsia="Open Sans Light" w:cs="Open Sans Light"/>
                <w:szCs w:val="20"/>
              </w:rPr>
            </w:pPr>
          </w:p>
        </w:tc>
        <w:tc>
          <w:tcPr>
            <w:tcW w:w="0" w:type="auto"/>
            <w:vAlign w:val="center"/>
            <w:hideMark/>
          </w:tcPr>
          <w:p w14:paraId="346F9599" w14:textId="7E69FF78" w:rsidR="00BB4CD9" w:rsidRPr="00BB4CD9" w:rsidRDefault="1762FD2F" w:rsidP="23957D7C">
            <w:pPr>
              <w:jc w:val="left"/>
              <w:rPr>
                <w:rFonts w:eastAsia="Open Sans Light" w:cs="Open Sans Light"/>
                <w:szCs w:val="20"/>
              </w:rPr>
            </w:pPr>
            <w:r w:rsidRPr="23957D7C">
              <w:rPr>
                <w:rFonts w:eastAsia="Open Sans Light" w:cs="Open Sans Light"/>
                <w:szCs w:val="20"/>
              </w:rPr>
              <w:t xml:space="preserve">Educate </w:t>
            </w:r>
            <w:r w:rsidR="70AA7CBE" w:rsidRPr="23957D7C">
              <w:rPr>
                <w:rFonts w:eastAsia="Open Sans Light" w:cs="Open Sans Light"/>
                <w:szCs w:val="20"/>
              </w:rPr>
              <w:t>learner</w:t>
            </w:r>
            <w:r w:rsidRPr="23957D7C">
              <w:rPr>
                <w:rFonts w:eastAsia="Open Sans Light" w:cs="Open Sans Light"/>
                <w:szCs w:val="20"/>
              </w:rPr>
              <w:t xml:space="preserve">s on responsible </w:t>
            </w:r>
            <w:r w:rsidR="1F0E08ED" w:rsidRPr="23957D7C">
              <w:rPr>
                <w:rFonts w:eastAsia="Open Sans Light" w:cs="Open Sans Light"/>
                <w:szCs w:val="20"/>
              </w:rPr>
              <w:t xml:space="preserve">and appropriate </w:t>
            </w:r>
            <w:r w:rsidRPr="23957D7C">
              <w:rPr>
                <w:rFonts w:eastAsia="Open Sans Light" w:cs="Open Sans Light"/>
                <w:szCs w:val="20"/>
              </w:rPr>
              <w:t xml:space="preserve">AI use </w:t>
            </w:r>
            <w:r w:rsidRPr="23957D7C">
              <w:rPr>
                <w:rFonts w:eastAsia="Open Sans Light" w:cs="Open Sans Light"/>
                <w:szCs w:val="20"/>
              </w:rPr>
              <w:lastRenderedPageBreak/>
              <w:t>and establish clear usage policies.</w:t>
            </w:r>
          </w:p>
        </w:tc>
      </w:tr>
      <w:tr w:rsidR="00BB4CD9" w:rsidRPr="00BB4CD9" w14:paraId="7480FE8C" w14:textId="77777777" w:rsidTr="23957D7C">
        <w:trPr>
          <w:tblCellSpacing w:w="15" w:type="dxa"/>
        </w:trPr>
        <w:tc>
          <w:tcPr>
            <w:tcW w:w="0" w:type="auto"/>
            <w:vAlign w:val="center"/>
            <w:hideMark/>
          </w:tcPr>
          <w:p w14:paraId="7A55362B" w14:textId="77777777" w:rsidR="00BB4CD9" w:rsidRPr="00BB4CD9" w:rsidRDefault="1762FD2F" w:rsidP="23957D7C">
            <w:pPr>
              <w:jc w:val="left"/>
              <w:rPr>
                <w:rFonts w:ascii="Arial" w:hAnsi="Arial" w:cs="Arial"/>
                <w:sz w:val="18"/>
                <w:szCs w:val="18"/>
              </w:rPr>
            </w:pPr>
            <w:r w:rsidRPr="23957D7C">
              <w:rPr>
                <w:rFonts w:ascii="Arial" w:hAnsi="Arial" w:cs="Arial"/>
                <w:b/>
                <w:bCs/>
                <w:sz w:val="18"/>
                <w:szCs w:val="18"/>
              </w:rPr>
              <w:lastRenderedPageBreak/>
              <w:t>Misinformation</w:t>
            </w:r>
          </w:p>
        </w:tc>
        <w:tc>
          <w:tcPr>
            <w:tcW w:w="0" w:type="auto"/>
            <w:vAlign w:val="center"/>
            <w:hideMark/>
          </w:tcPr>
          <w:p w14:paraId="48D3D4F6" w14:textId="48CAB45B" w:rsidR="00BB4CD9" w:rsidRPr="00BB4CD9" w:rsidRDefault="6D71B26C" w:rsidP="23957D7C">
            <w:pPr>
              <w:jc w:val="left"/>
              <w:rPr>
                <w:rFonts w:eastAsia="Open Sans Light" w:cs="Open Sans Light"/>
                <w:szCs w:val="20"/>
              </w:rPr>
            </w:pPr>
            <w:r w:rsidRPr="23957D7C">
              <w:rPr>
                <w:rFonts w:eastAsia="Open Sans Light" w:cs="Open Sans Light"/>
                <w:szCs w:val="20"/>
              </w:rPr>
              <w:t>Creation or spread of harmful or misleading AI-generated content.</w:t>
            </w:r>
          </w:p>
          <w:p w14:paraId="320BFFF1" w14:textId="5FDF4115" w:rsidR="00BB4CD9" w:rsidRPr="00BB4CD9" w:rsidRDefault="00BB4CD9" w:rsidP="23957D7C">
            <w:pPr>
              <w:jc w:val="left"/>
              <w:rPr>
                <w:rFonts w:eastAsia="Open Sans Light" w:cs="Open Sans Light"/>
                <w:szCs w:val="20"/>
              </w:rPr>
            </w:pPr>
          </w:p>
        </w:tc>
        <w:tc>
          <w:tcPr>
            <w:tcW w:w="0" w:type="auto"/>
            <w:vAlign w:val="center"/>
            <w:hideMark/>
          </w:tcPr>
          <w:p w14:paraId="11667ED2" w14:textId="4EC4941D" w:rsidR="00BB4CD9" w:rsidRPr="00BB4CD9" w:rsidRDefault="00BB4CD9" w:rsidP="23957D7C">
            <w:pPr>
              <w:jc w:val="left"/>
              <w:rPr>
                <w:rFonts w:eastAsia="Open Sans Light" w:cs="Open Sans Light"/>
                <w:szCs w:val="20"/>
              </w:rPr>
            </w:pPr>
          </w:p>
        </w:tc>
        <w:tc>
          <w:tcPr>
            <w:tcW w:w="0" w:type="auto"/>
            <w:vAlign w:val="center"/>
            <w:hideMark/>
          </w:tcPr>
          <w:p w14:paraId="241BEF98" w14:textId="5FFF0E82" w:rsidR="00BB4CD9" w:rsidRPr="00BB4CD9" w:rsidRDefault="00BB4CD9" w:rsidP="23957D7C">
            <w:pPr>
              <w:jc w:val="left"/>
              <w:rPr>
                <w:rFonts w:eastAsia="Open Sans Light" w:cs="Open Sans Light"/>
                <w:szCs w:val="20"/>
              </w:rPr>
            </w:pPr>
          </w:p>
        </w:tc>
        <w:tc>
          <w:tcPr>
            <w:tcW w:w="0" w:type="auto"/>
            <w:vAlign w:val="center"/>
            <w:hideMark/>
          </w:tcPr>
          <w:p w14:paraId="5EC361A0" w14:textId="0C655F32" w:rsidR="00BB4CD9" w:rsidRPr="00BB4CD9" w:rsidRDefault="00BB4CD9" w:rsidP="23957D7C">
            <w:pPr>
              <w:jc w:val="left"/>
              <w:rPr>
                <w:rFonts w:eastAsia="Open Sans Light" w:cs="Open Sans Light"/>
                <w:szCs w:val="20"/>
              </w:rPr>
            </w:pPr>
          </w:p>
        </w:tc>
        <w:tc>
          <w:tcPr>
            <w:tcW w:w="0" w:type="auto"/>
            <w:vAlign w:val="center"/>
            <w:hideMark/>
          </w:tcPr>
          <w:p w14:paraId="088514F0" w14:textId="3FC97061" w:rsidR="00BB4CD9" w:rsidRPr="00BB4CD9" w:rsidRDefault="176D51AA" w:rsidP="23957D7C">
            <w:pPr>
              <w:jc w:val="left"/>
              <w:rPr>
                <w:rFonts w:eastAsia="Open Sans Light" w:cs="Open Sans Light"/>
                <w:szCs w:val="20"/>
              </w:rPr>
            </w:pPr>
            <w:r w:rsidRPr="23957D7C">
              <w:rPr>
                <w:rFonts w:eastAsia="Open Sans Light" w:cs="Open Sans Light"/>
                <w:szCs w:val="20"/>
              </w:rPr>
              <w:t xml:space="preserve">Educate </w:t>
            </w:r>
            <w:r w:rsidR="1762FD2F" w:rsidRPr="23957D7C">
              <w:rPr>
                <w:rFonts w:eastAsia="Open Sans Light" w:cs="Open Sans Light"/>
                <w:szCs w:val="20"/>
              </w:rPr>
              <w:t xml:space="preserve">staff and </w:t>
            </w:r>
            <w:r w:rsidR="71130851" w:rsidRPr="23957D7C">
              <w:rPr>
                <w:rFonts w:eastAsia="Open Sans Light" w:cs="Open Sans Light"/>
                <w:szCs w:val="20"/>
              </w:rPr>
              <w:t xml:space="preserve">learners </w:t>
            </w:r>
            <w:r w:rsidR="1762FD2F" w:rsidRPr="23957D7C">
              <w:rPr>
                <w:rFonts w:eastAsia="Open Sans Light" w:cs="Open Sans Light"/>
                <w:szCs w:val="20"/>
              </w:rPr>
              <w:t>to verify AI outputs</w:t>
            </w:r>
            <w:r w:rsidR="34FD9A99" w:rsidRPr="23957D7C">
              <w:rPr>
                <w:rFonts w:eastAsia="Open Sans Light" w:cs="Open Sans Light"/>
                <w:szCs w:val="20"/>
              </w:rPr>
              <w:t xml:space="preserve"> and establish clear policies for verifying content authenticity.</w:t>
            </w:r>
          </w:p>
        </w:tc>
      </w:tr>
      <w:tr w:rsidR="23957D7C" w14:paraId="207C2457" w14:textId="77777777" w:rsidTr="23957D7C">
        <w:trPr>
          <w:trHeight w:val="300"/>
          <w:tblCellSpacing w:w="15" w:type="dxa"/>
        </w:trPr>
        <w:tc>
          <w:tcPr>
            <w:tcW w:w="1482" w:type="dxa"/>
            <w:vAlign w:val="center"/>
            <w:hideMark/>
          </w:tcPr>
          <w:p w14:paraId="7662F1C9" w14:textId="77777777" w:rsidR="23957D7C" w:rsidRDefault="23957D7C" w:rsidP="23957D7C">
            <w:pPr>
              <w:jc w:val="left"/>
              <w:rPr>
                <w:rFonts w:ascii="Arial" w:hAnsi="Arial" w:cs="Arial"/>
                <w:sz w:val="18"/>
                <w:szCs w:val="18"/>
              </w:rPr>
            </w:pPr>
            <w:r w:rsidRPr="23957D7C">
              <w:rPr>
                <w:rFonts w:ascii="Arial" w:hAnsi="Arial" w:cs="Arial"/>
                <w:b/>
                <w:bCs/>
                <w:sz w:val="18"/>
                <w:szCs w:val="18"/>
              </w:rPr>
              <w:t>Digital Divide</w:t>
            </w:r>
          </w:p>
        </w:tc>
        <w:tc>
          <w:tcPr>
            <w:tcW w:w="1925" w:type="dxa"/>
            <w:vAlign w:val="center"/>
            <w:hideMark/>
          </w:tcPr>
          <w:p w14:paraId="73BCA2C0" w14:textId="6CA56C95" w:rsidR="23957D7C" w:rsidRDefault="23957D7C" w:rsidP="23957D7C">
            <w:pPr>
              <w:jc w:val="left"/>
              <w:rPr>
                <w:rFonts w:eastAsia="Open Sans Light" w:cs="Open Sans Light"/>
                <w:szCs w:val="20"/>
              </w:rPr>
            </w:pPr>
            <w:r w:rsidRPr="23957D7C">
              <w:rPr>
                <w:rFonts w:eastAsia="Open Sans Light" w:cs="Open Sans Light"/>
                <w:szCs w:val="20"/>
              </w:rPr>
              <w:t xml:space="preserve">Inequitable access to AI tools among </w:t>
            </w:r>
            <w:r w:rsidR="32CADB48" w:rsidRPr="23957D7C">
              <w:rPr>
                <w:rFonts w:eastAsia="Open Sans Light" w:cs="Open Sans Light"/>
                <w:szCs w:val="20"/>
              </w:rPr>
              <w:t>learner</w:t>
            </w:r>
            <w:r w:rsidRPr="23957D7C">
              <w:rPr>
                <w:rFonts w:eastAsia="Open Sans Light" w:cs="Open Sans Light"/>
                <w:szCs w:val="20"/>
              </w:rPr>
              <w:t xml:space="preserve">s from diverse </w:t>
            </w:r>
            <w:r w:rsidR="10D23B14" w:rsidRPr="23957D7C">
              <w:rPr>
                <w:rFonts w:eastAsia="Open Sans Light" w:cs="Open Sans Light"/>
                <w:szCs w:val="20"/>
              </w:rPr>
              <w:t xml:space="preserve">demographic </w:t>
            </w:r>
            <w:r w:rsidRPr="23957D7C">
              <w:rPr>
                <w:rFonts w:eastAsia="Open Sans Light" w:cs="Open Sans Light"/>
                <w:szCs w:val="20"/>
              </w:rPr>
              <w:t>groups.</w:t>
            </w:r>
          </w:p>
        </w:tc>
        <w:tc>
          <w:tcPr>
            <w:tcW w:w="1532" w:type="dxa"/>
            <w:vAlign w:val="center"/>
            <w:hideMark/>
          </w:tcPr>
          <w:p w14:paraId="41C4BD3F" w14:textId="4F8E7F12" w:rsidR="23957D7C" w:rsidRDefault="23957D7C" w:rsidP="23957D7C">
            <w:pPr>
              <w:jc w:val="left"/>
              <w:rPr>
                <w:rFonts w:eastAsia="Open Sans Light" w:cs="Open Sans Light"/>
                <w:szCs w:val="20"/>
              </w:rPr>
            </w:pPr>
          </w:p>
        </w:tc>
        <w:tc>
          <w:tcPr>
            <w:tcW w:w="1494" w:type="dxa"/>
            <w:vAlign w:val="center"/>
            <w:hideMark/>
          </w:tcPr>
          <w:p w14:paraId="1845C4AD" w14:textId="263E47CC" w:rsidR="23957D7C" w:rsidRDefault="23957D7C" w:rsidP="23957D7C">
            <w:pPr>
              <w:jc w:val="left"/>
              <w:rPr>
                <w:rFonts w:eastAsia="Open Sans Light" w:cs="Open Sans Light"/>
                <w:szCs w:val="20"/>
              </w:rPr>
            </w:pPr>
          </w:p>
        </w:tc>
        <w:tc>
          <w:tcPr>
            <w:tcW w:w="1531" w:type="dxa"/>
            <w:vAlign w:val="center"/>
            <w:hideMark/>
          </w:tcPr>
          <w:p w14:paraId="3CE91A31" w14:textId="648F331A" w:rsidR="23957D7C" w:rsidRDefault="23957D7C" w:rsidP="23957D7C">
            <w:pPr>
              <w:jc w:val="left"/>
              <w:rPr>
                <w:rFonts w:eastAsia="Open Sans Light" w:cs="Open Sans Light"/>
                <w:szCs w:val="20"/>
              </w:rPr>
            </w:pPr>
          </w:p>
        </w:tc>
        <w:tc>
          <w:tcPr>
            <w:tcW w:w="2118" w:type="dxa"/>
            <w:vAlign w:val="center"/>
            <w:hideMark/>
          </w:tcPr>
          <w:p w14:paraId="0AAA773F" w14:textId="77777777" w:rsidR="23957D7C" w:rsidRDefault="23957D7C" w:rsidP="23957D7C">
            <w:pPr>
              <w:jc w:val="left"/>
              <w:rPr>
                <w:rFonts w:eastAsia="Open Sans Light" w:cs="Open Sans Light"/>
                <w:szCs w:val="20"/>
              </w:rPr>
            </w:pPr>
            <w:r w:rsidRPr="23957D7C">
              <w:rPr>
                <w:rFonts w:eastAsia="Open Sans Light" w:cs="Open Sans Light"/>
                <w:szCs w:val="20"/>
              </w:rPr>
              <w:t>Provide equitable access to AI resources and ensure alternative solutions are available.</w:t>
            </w:r>
          </w:p>
        </w:tc>
      </w:tr>
      <w:tr w:rsidR="23957D7C" w14:paraId="08DC8052" w14:textId="77777777" w:rsidTr="23957D7C">
        <w:trPr>
          <w:trHeight w:val="300"/>
          <w:tblCellSpacing w:w="15" w:type="dxa"/>
        </w:trPr>
        <w:tc>
          <w:tcPr>
            <w:tcW w:w="1482" w:type="dxa"/>
            <w:vAlign w:val="center"/>
            <w:hideMark/>
          </w:tcPr>
          <w:p w14:paraId="7092DAA2" w14:textId="77777777" w:rsidR="23957D7C" w:rsidRDefault="23957D7C" w:rsidP="23957D7C">
            <w:pPr>
              <w:jc w:val="left"/>
              <w:rPr>
                <w:rFonts w:ascii="Arial" w:hAnsi="Arial" w:cs="Arial"/>
                <w:sz w:val="18"/>
                <w:szCs w:val="18"/>
              </w:rPr>
            </w:pPr>
            <w:r w:rsidRPr="23957D7C">
              <w:rPr>
                <w:rFonts w:ascii="Arial" w:hAnsi="Arial" w:cs="Arial"/>
                <w:b/>
                <w:bCs/>
                <w:sz w:val="18"/>
                <w:szCs w:val="18"/>
              </w:rPr>
              <w:t>AI Ethics Awareness</w:t>
            </w:r>
          </w:p>
        </w:tc>
        <w:tc>
          <w:tcPr>
            <w:tcW w:w="1925" w:type="dxa"/>
            <w:vAlign w:val="center"/>
            <w:hideMark/>
          </w:tcPr>
          <w:p w14:paraId="0BC86D42" w14:textId="54061B71" w:rsidR="23957D7C" w:rsidRDefault="23957D7C" w:rsidP="23957D7C">
            <w:pPr>
              <w:jc w:val="left"/>
              <w:rPr>
                <w:rFonts w:eastAsia="Open Sans Light" w:cs="Open Sans Light"/>
                <w:szCs w:val="20"/>
              </w:rPr>
            </w:pPr>
            <w:r w:rsidRPr="23957D7C">
              <w:rPr>
                <w:rFonts w:eastAsia="Open Sans Light" w:cs="Open Sans Light"/>
                <w:szCs w:val="20"/>
              </w:rPr>
              <w:t xml:space="preserve">Lack of awareness among staff and </w:t>
            </w:r>
            <w:r w:rsidR="62350F11" w:rsidRPr="23957D7C">
              <w:rPr>
                <w:rFonts w:eastAsia="Open Sans Light" w:cs="Open Sans Light"/>
                <w:szCs w:val="20"/>
              </w:rPr>
              <w:t xml:space="preserve">learners </w:t>
            </w:r>
            <w:r w:rsidRPr="23957D7C">
              <w:rPr>
                <w:rFonts w:eastAsia="Open Sans Light" w:cs="Open Sans Light"/>
                <w:szCs w:val="20"/>
              </w:rPr>
              <w:t>about ethical implications of AI.</w:t>
            </w:r>
          </w:p>
        </w:tc>
        <w:tc>
          <w:tcPr>
            <w:tcW w:w="1532" w:type="dxa"/>
            <w:vAlign w:val="center"/>
            <w:hideMark/>
          </w:tcPr>
          <w:p w14:paraId="4EE3BCA3" w14:textId="3ED16EF9" w:rsidR="23957D7C" w:rsidRDefault="23957D7C" w:rsidP="23957D7C">
            <w:pPr>
              <w:jc w:val="left"/>
              <w:rPr>
                <w:rFonts w:eastAsia="Open Sans Light" w:cs="Open Sans Light"/>
                <w:szCs w:val="20"/>
              </w:rPr>
            </w:pPr>
          </w:p>
        </w:tc>
        <w:tc>
          <w:tcPr>
            <w:tcW w:w="1494" w:type="dxa"/>
            <w:vAlign w:val="center"/>
            <w:hideMark/>
          </w:tcPr>
          <w:p w14:paraId="34C65EE2" w14:textId="2E01A9E9" w:rsidR="23957D7C" w:rsidRDefault="23957D7C" w:rsidP="23957D7C">
            <w:pPr>
              <w:jc w:val="left"/>
              <w:rPr>
                <w:rFonts w:eastAsia="Open Sans Light" w:cs="Open Sans Light"/>
                <w:szCs w:val="20"/>
              </w:rPr>
            </w:pPr>
          </w:p>
        </w:tc>
        <w:tc>
          <w:tcPr>
            <w:tcW w:w="1531" w:type="dxa"/>
            <w:vAlign w:val="center"/>
            <w:hideMark/>
          </w:tcPr>
          <w:p w14:paraId="3C471289" w14:textId="659DC4EA" w:rsidR="23957D7C" w:rsidRDefault="23957D7C" w:rsidP="23957D7C">
            <w:pPr>
              <w:jc w:val="left"/>
              <w:rPr>
                <w:rFonts w:eastAsia="Open Sans Light" w:cs="Open Sans Light"/>
                <w:szCs w:val="20"/>
              </w:rPr>
            </w:pPr>
          </w:p>
        </w:tc>
        <w:tc>
          <w:tcPr>
            <w:tcW w:w="2118" w:type="dxa"/>
            <w:vAlign w:val="center"/>
            <w:hideMark/>
          </w:tcPr>
          <w:p w14:paraId="57306C17" w14:textId="13D508A5" w:rsidR="23957D7C" w:rsidRDefault="23957D7C" w:rsidP="23957D7C">
            <w:pPr>
              <w:jc w:val="left"/>
              <w:rPr>
                <w:rFonts w:eastAsia="Open Sans Light" w:cs="Open Sans Light"/>
                <w:szCs w:val="20"/>
              </w:rPr>
            </w:pPr>
            <w:r w:rsidRPr="23957D7C">
              <w:rPr>
                <w:rFonts w:eastAsia="Open Sans Light" w:cs="Open Sans Light"/>
                <w:szCs w:val="20"/>
              </w:rPr>
              <w:t xml:space="preserve">Provide training </w:t>
            </w:r>
            <w:r w:rsidR="71B39D6B" w:rsidRPr="23957D7C">
              <w:rPr>
                <w:rFonts w:eastAsia="Open Sans Light" w:cs="Open Sans Light"/>
                <w:szCs w:val="20"/>
              </w:rPr>
              <w:t xml:space="preserve">and education </w:t>
            </w:r>
            <w:r w:rsidRPr="23957D7C">
              <w:rPr>
                <w:rFonts w:eastAsia="Open Sans Light" w:cs="Open Sans Light"/>
                <w:szCs w:val="20"/>
              </w:rPr>
              <w:t>on AI ethics and its responsible usage.</w:t>
            </w:r>
            <w:r w:rsidR="1EB26A7D" w:rsidRPr="23957D7C">
              <w:rPr>
                <w:rFonts w:eastAsia="Open Sans Light" w:cs="Open Sans Light"/>
                <w:szCs w:val="20"/>
              </w:rPr>
              <w:t xml:space="preserve">  Establish an ‘Ethics in AI’ group.</w:t>
            </w:r>
          </w:p>
        </w:tc>
      </w:tr>
      <w:tr w:rsidR="23957D7C" w14:paraId="2B014AB7" w14:textId="77777777" w:rsidTr="23957D7C">
        <w:trPr>
          <w:trHeight w:val="300"/>
          <w:tblCellSpacing w:w="15" w:type="dxa"/>
        </w:trPr>
        <w:tc>
          <w:tcPr>
            <w:tcW w:w="1482" w:type="dxa"/>
            <w:vAlign w:val="center"/>
            <w:hideMark/>
          </w:tcPr>
          <w:p w14:paraId="6777B2DF" w14:textId="77777777" w:rsidR="23957D7C" w:rsidRDefault="23957D7C" w:rsidP="23957D7C">
            <w:pPr>
              <w:jc w:val="left"/>
              <w:rPr>
                <w:rFonts w:ascii="Arial" w:hAnsi="Arial" w:cs="Arial"/>
                <w:sz w:val="18"/>
                <w:szCs w:val="18"/>
              </w:rPr>
            </w:pPr>
            <w:r w:rsidRPr="23957D7C">
              <w:rPr>
                <w:rFonts w:ascii="Arial" w:hAnsi="Arial" w:cs="Arial"/>
                <w:b/>
                <w:bCs/>
                <w:sz w:val="18"/>
                <w:szCs w:val="18"/>
              </w:rPr>
              <w:t>Data Accuracy</w:t>
            </w:r>
          </w:p>
        </w:tc>
        <w:tc>
          <w:tcPr>
            <w:tcW w:w="1925" w:type="dxa"/>
            <w:vAlign w:val="center"/>
            <w:hideMark/>
          </w:tcPr>
          <w:p w14:paraId="044E1F75" w14:textId="77777777" w:rsidR="23957D7C" w:rsidRDefault="23957D7C" w:rsidP="23957D7C">
            <w:pPr>
              <w:jc w:val="left"/>
              <w:rPr>
                <w:rFonts w:eastAsia="Open Sans Light" w:cs="Open Sans Light"/>
                <w:szCs w:val="20"/>
              </w:rPr>
            </w:pPr>
            <w:r w:rsidRPr="23957D7C">
              <w:rPr>
                <w:rFonts w:eastAsia="Open Sans Light" w:cs="Open Sans Light"/>
                <w:szCs w:val="20"/>
              </w:rPr>
              <w:t>AI systems generating inaccurate or misleading recommendations.</w:t>
            </w:r>
          </w:p>
        </w:tc>
        <w:tc>
          <w:tcPr>
            <w:tcW w:w="1532" w:type="dxa"/>
            <w:vAlign w:val="center"/>
            <w:hideMark/>
          </w:tcPr>
          <w:p w14:paraId="4C25050A" w14:textId="1A96B7A2" w:rsidR="23957D7C" w:rsidRDefault="23957D7C" w:rsidP="23957D7C">
            <w:pPr>
              <w:jc w:val="left"/>
              <w:rPr>
                <w:rFonts w:eastAsia="Open Sans Light" w:cs="Open Sans Light"/>
                <w:szCs w:val="20"/>
              </w:rPr>
            </w:pPr>
          </w:p>
        </w:tc>
        <w:tc>
          <w:tcPr>
            <w:tcW w:w="1494" w:type="dxa"/>
            <w:vAlign w:val="center"/>
            <w:hideMark/>
          </w:tcPr>
          <w:p w14:paraId="040E520F" w14:textId="66509C32" w:rsidR="23957D7C" w:rsidRDefault="23957D7C" w:rsidP="23957D7C">
            <w:pPr>
              <w:jc w:val="left"/>
              <w:rPr>
                <w:rFonts w:eastAsia="Open Sans Light" w:cs="Open Sans Light"/>
                <w:szCs w:val="20"/>
              </w:rPr>
            </w:pPr>
          </w:p>
        </w:tc>
        <w:tc>
          <w:tcPr>
            <w:tcW w:w="1531" w:type="dxa"/>
            <w:vAlign w:val="center"/>
            <w:hideMark/>
          </w:tcPr>
          <w:p w14:paraId="69C21DFB" w14:textId="4A46F36D" w:rsidR="23957D7C" w:rsidRDefault="23957D7C" w:rsidP="23957D7C">
            <w:pPr>
              <w:jc w:val="left"/>
              <w:rPr>
                <w:rFonts w:eastAsia="Open Sans Light" w:cs="Open Sans Light"/>
                <w:szCs w:val="20"/>
              </w:rPr>
            </w:pPr>
          </w:p>
        </w:tc>
        <w:tc>
          <w:tcPr>
            <w:tcW w:w="2118" w:type="dxa"/>
            <w:vAlign w:val="center"/>
            <w:hideMark/>
          </w:tcPr>
          <w:p w14:paraId="3F8FF5E4" w14:textId="77777777" w:rsidR="23957D7C" w:rsidRDefault="23957D7C" w:rsidP="23957D7C">
            <w:pPr>
              <w:jc w:val="left"/>
              <w:rPr>
                <w:rFonts w:eastAsia="Open Sans Light" w:cs="Open Sans Light"/>
                <w:szCs w:val="20"/>
              </w:rPr>
            </w:pPr>
            <w:r w:rsidRPr="23957D7C">
              <w:rPr>
                <w:rFonts w:eastAsia="Open Sans Light" w:cs="Open Sans Light"/>
                <w:szCs w:val="20"/>
              </w:rPr>
              <w:t>Regularly validate AI outputs and involve human oversight in decision-making.</w:t>
            </w:r>
          </w:p>
        </w:tc>
      </w:tr>
      <w:tr w:rsidR="23957D7C" w14:paraId="7CFB3F76" w14:textId="77777777" w:rsidTr="23957D7C">
        <w:trPr>
          <w:trHeight w:val="300"/>
          <w:tblCellSpacing w:w="15" w:type="dxa"/>
        </w:trPr>
        <w:tc>
          <w:tcPr>
            <w:tcW w:w="1482" w:type="dxa"/>
            <w:vAlign w:val="center"/>
            <w:hideMark/>
          </w:tcPr>
          <w:p w14:paraId="23755F2D" w14:textId="77777777" w:rsidR="23957D7C" w:rsidRDefault="23957D7C" w:rsidP="23957D7C">
            <w:pPr>
              <w:jc w:val="left"/>
              <w:rPr>
                <w:rFonts w:ascii="Arial" w:hAnsi="Arial" w:cs="Arial"/>
                <w:sz w:val="18"/>
                <w:szCs w:val="18"/>
              </w:rPr>
            </w:pPr>
            <w:r w:rsidRPr="23957D7C">
              <w:rPr>
                <w:rFonts w:ascii="Arial" w:hAnsi="Arial" w:cs="Arial"/>
                <w:b/>
                <w:bCs/>
                <w:sz w:val="18"/>
                <w:szCs w:val="18"/>
              </w:rPr>
              <w:t>Legal Compliance</w:t>
            </w:r>
          </w:p>
        </w:tc>
        <w:tc>
          <w:tcPr>
            <w:tcW w:w="1925" w:type="dxa"/>
            <w:vAlign w:val="center"/>
            <w:hideMark/>
          </w:tcPr>
          <w:p w14:paraId="7A415AC5" w14:textId="637A7768" w:rsidR="23957D7C" w:rsidRDefault="23957D7C" w:rsidP="23957D7C">
            <w:pPr>
              <w:jc w:val="left"/>
              <w:rPr>
                <w:rFonts w:eastAsia="Open Sans Light" w:cs="Open Sans Light"/>
                <w:szCs w:val="20"/>
              </w:rPr>
            </w:pPr>
            <w:r w:rsidRPr="23957D7C">
              <w:rPr>
                <w:rFonts w:eastAsia="Open Sans Light" w:cs="Open Sans Light"/>
                <w:szCs w:val="20"/>
              </w:rPr>
              <w:t xml:space="preserve">Non-compliance with laws regarding AI usage and </w:t>
            </w:r>
            <w:r w:rsidR="21C99BFF" w:rsidRPr="23957D7C">
              <w:rPr>
                <w:rFonts w:eastAsia="Open Sans Light" w:cs="Open Sans Light"/>
                <w:szCs w:val="20"/>
              </w:rPr>
              <w:t>learner</w:t>
            </w:r>
            <w:r w:rsidRPr="23957D7C">
              <w:rPr>
                <w:rFonts w:eastAsia="Open Sans Light" w:cs="Open Sans Light"/>
                <w:szCs w:val="20"/>
              </w:rPr>
              <w:t xml:space="preserve"> data.</w:t>
            </w:r>
          </w:p>
        </w:tc>
        <w:tc>
          <w:tcPr>
            <w:tcW w:w="1532" w:type="dxa"/>
            <w:vAlign w:val="center"/>
            <w:hideMark/>
          </w:tcPr>
          <w:p w14:paraId="010CE278" w14:textId="45A6C0D3" w:rsidR="23957D7C" w:rsidRDefault="23957D7C" w:rsidP="23957D7C">
            <w:pPr>
              <w:jc w:val="left"/>
              <w:rPr>
                <w:rFonts w:eastAsia="Open Sans Light" w:cs="Open Sans Light"/>
                <w:szCs w:val="20"/>
              </w:rPr>
            </w:pPr>
          </w:p>
        </w:tc>
        <w:tc>
          <w:tcPr>
            <w:tcW w:w="1494" w:type="dxa"/>
            <w:vAlign w:val="center"/>
            <w:hideMark/>
          </w:tcPr>
          <w:p w14:paraId="1110D153" w14:textId="46182494" w:rsidR="23957D7C" w:rsidRDefault="23957D7C" w:rsidP="23957D7C">
            <w:pPr>
              <w:jc w:val="left"/>
              <w:rPr>
                <w:rFonts w:eastAsia="Open Sans Light" w:cs="Open Sans Light"/>
                <w:szCs w:val="20"/>
              </w:rPr>
            </w:pPr>
          </w:p>
        </w:tc>
        <w:tc>
          <w:tcPr>
            <w:tcW w:w="1531" w:type="dxa"/>
            <w:vAlign w:val="center"/>
            <w:hideMark/>
          </w:tcPr>
          <w:p w14:paraId="2AEF5A47" w14:textId="6DCC2BDD" w:rsidR="23957D7C" w:rsidRDefault="23957D7C" w:rsidP="23957D7C">
            <w:pPr>
              <w:jc w:val="left"/>
              <w:rPr>
                <w:rFonts w:eastAsia="Open Sans Light" w:cs="Open Sans Light"/>
                <w:szCs w:val="20"/>
              </w:rPr>
            </w:pPr>
          </w:p>
        </w:tc>
        <w:tc>
          <w:tcPr>
            <w:tcW w:w="2118" w:type="dxa"/>
            <w:vAlign w:val="center"/>
            <w:hideMark/>
          </w:tcPr>
          <w:p w14:paraId="33041AB5" w14:textId="6BCADEC6" w:rsidR="3B064629" w:rsidRDefault="3B064629" w:rsidP="23957D7C">
            <w:pPr>
              <w:jc w:val="left"/>
              <w:rPr>
                <w:rFonts w:eastAsia="Open Sans Light" w:cs="Open Sans Light"/>
                <w:szCs w:val="20"/>
              </w:rPr>
            </w:pPr>
            <w:r w:rsidRPr="23957D7C">
              <w:rPr>
                <w:rFonts w:eastAsia="Open Sans Light" w:cs="Open Sans Light"/>
                <w:szCs w:val="20"/>
              </w:rPr>
              <w:t xml:space="preserve">Understand legal </w:t>
            </w:r>
            <w:r w:rsidR="0E6D1154" w:rsidRPr="23957D7C">
              <w:rPr>
                <w:rFonts w:eastAsia="Open Sans Light" w:cs="Open Sans Light"/>
                <w:szCs w:val="20"/>
              </w:rPr>
              <w:t>requirements</w:t>
            </w:r>
            <w:r w:rsidRPr="23957D7C">
              <w:rPr>
                <w:rFonts w:eastAsia="Open Sans Light" w:cs="Open Sans Light"/>
                <w:szCs w:val="20"/>
              </w:rPr>
              <w:t xml:space="preserve">.  </w:t>
            </w:r>
            <w:r w:rsidR="23957D7C" w:rsidRPr="23957D7C">
              <w:rPr>
                <w:rFonts w:eastAsia="Open Sans Light" w:cs="Open Sans Light"/>
                <w:szCs w:val="20"/>
              </w:rPr>
              <w:t>Conduct legal reviews and consult experts on AI-related regulations.</w:t>
            </w:r>
          </w:p>
        </w:tc>
      </w:tr>
      <w:tr w:rsidR="23957D7C" w14:paraId="6DE39314" w14:textId="77777777" w:rsidTr="23957D7C">
        <w:trPr>
          <w:trHeight w:val="300"/>
          <w:tblCellSpacing w:w="15" w:type="dxa"/>
        </w:trPr>
        <w:tc>
          <w:tcPr>
            <w:tcW w:w="1482" w:type="dxa"/>
            <w:vAlign w:val="center"/>
            <w:hideMark/>
          </w:tcPr>
          <w:p w14:paraId="5149284F" w14:textId="69575E6A" w:rsidR="0BEF1557" w:rsidRDefault="0BEF1557" w:rsidP="23957D7C">
            <w:pPr>
              <w:jc w:val="left"/>
              <w:rPr>
                <w:rFonts w:ascii="Arial" w:hAnsi="Arial" w:cs="Arial"/>
                <w:b/>
                <w:bCs/>
                <w:sz w:val="18"/>
                <w:szCs w:val="18"/>
              </w:rPr>
            </w:pPr>
            <w:r w:rsidRPr="23957D7C">
              <w:rPr>
                <w:rFonts w:ascii="Arial" w:hAnsi="Arial" w:cs="Arial"/>
                <w:b/>
                <w:bCs/>
                <w:sz w:val="18"/>
                <w:szCs w:val="18"/>
              </w:rPr>
              <w:t>Cyber-Security</w:t>
            </w:r>
          </w:p>
        </w:tc>
        <w:tc>
          <w:tcPr>
            <w:tcW w:w="1925" w:type="dxa"/>
            <w:vAlign w:val="center"/>
            <w:hideMark/>
          </w:tcPr>
          <w:p w14:paraId="3BB026F9" w14:textId="3A7B18F5" w:rsidR="23957D7C" w:rsidRDefault="23957D7C" w:rsidP="23957D7C">
            <w:pPr>
              <w:jc w:val="left"/>
              <w:rPr>
                <w:rFonts w:eastAsia="Open Sans Light" w:cs="Open Sans Light"/>
                <w:szCs w:val="20"/>
              </w:rPr>
            </w:pPr>
            <w:r w:rsidRPr="23957D7C">
              <w:rPr>
                <w:rFonts w:eastAsia="Open Sans Light" w:cs="Open Sans Light"/>
                <w:szCs w:val="20"/>
              </w:rPr>
              <w:t xml:space="preserve">Increased </w:t>
            </w:r>
            <w:r w:rsidR="54A9CFE7" w:rsidRPr="23957D7C">
              <w:rPr>
                <w:rFonts w:eastAsia="Open Sans Light" w:cs="Open Sans Light"/>
                <w:szCs w:val="20"/>
              </w:rPr>
              <w:t xml:space="preserve">use of AI </w:t>
            </w:r>
            <w:r w:rsidR="22EB3BF1" w:rsidRPr="23957D7C">
              <w:rPr>
                <w:rFonts w:eastAsia="Open Sans Light" w:cs="Open Sans Light"/>
                <w:szCs w:val="20"/>
              </w:rPr>
              <w:t xml:space="preserve">tools </w:t>
            </w:r>
            <w:r w:rsidR="54A9CFE7" w:rsidRPr="23957D7C">
              <w:rPr>
                <w:rFonts w:eastAsia="Open Sans Light" w:cs="Open Sans Light"/>
                <w:szCs w:val="20"/>
              </w:rPr>
              <w:t xml:space="preserve">in </w:t>
            </w:r>
            <w:r w:rsidRPr="23957D7C">
              <w:rPr>
                <w:rFonts w:eastAsia="Open Sans Light" w:cs="Open Sans Light"/>
                <w:szCs w:val="20"/>
              </w:rPr>
              <w:t>cyberattacks t</w:t>
            </w:r>
            <w:r w:rsidR="204E1F2E" w:rsidRPr="23957D7C">
              <w:rPr>
                <w:rFonts w:eastAsia="Open Sans Light" w:cs="Open Sans Light"/>
                <w:szCs w:val="20"/>
              </w:rPr>
              <w:t xml:space="preserve">argeting school </w:t>
            </w:r>
            <w:r w:rsidR="49FB8FCC" w:rsidRPr="23957D7C">
              <w:rPr>
                <w:rFonts w:eastAsia="Open Sans Light" w:cs="Open Sans Light"/>
                <w:szCs w:val="20"/>
              </w:rPr>
              <w:t>systems and data</w:t>
            </w:r>
            <w:r w:rsidRPr="23957D7C">
              <w:rPr>
                <w:rFonts w:eastAsia="Open Sans Light" w:cs="Open Sans Light"/>
                <w:szCs w:val="20"/>
              </w:rPr>
              <w:t>.</w:t>
            </w:r>
          </w:p>
        </w:tc>
        <w:tc>
          <w:tcPr>
            <w:tcW w:w="1532" w:type="dxa"/>
            <w:vAlign w:val="center"/>
            <w:hideMark/>
          </w:tcPr>
          <w:p w14:paraId="672EF311" w14:textId="4B632EC1" w:rsidR="23957D7C" w:rsidRDefault="23957D7C" w:rsidP="23957D7C">
            <w:pPr>
              <w:jc w:val="left"/>
              <w:rPr>
                <w:rFonts w:eastAsia="Open Sans Light" w:cs="Open Sans Light"/>
                <w:szCs w:val="20"/>
              </w:rPr>
            </w:pPr>
          </w:p>
        </w:tc>
        <w:tc>
          <w:tcPr>
            <w:tcW w:w="1494" w:type="dxa"/>
            <w:vAlign w:val="center"/>
            <w:hideMark/>
          </w:tcPr>
          <w:p w14:paraId="4E7BC458" w14:textId="6B155F9B" w:rsidR="23957D7C" w:rsidRDefault="23957D7C" w:rsidP="23957D7C">
            <w:pPr>
              <w:jc w:val="left"/>
              <w:rPr>
                <w:rFonts w:eastAsia="Open Sans Light" w:cs="Open Sans Light"/>
                <w:szCs w:val="20"/>
              </w:rPr>
            </w:pPr>
          </w:p>
        </w:tc>
        <w:tc>
          <w:tcPr>
            <w:tcW w:w="1531" w:type="dxa"/>
            <w:vAlign w:val="center"/>
            <w:hideMark/>
          </w:tcPr>
          <w:p w14:paraId="754FF423" w14:textId="478009D0" w:rsidR="23957D7C" w:rsidRDefault="23957D7C" w:rsidP="23957D7C">
            <w:pPr>
              <w:jc w:val="left"/>
              <w:rPr>
                <w:rFonts w:eastAsia="Open Sans Light" w:cs="Open Sans Light"/>
                <w:szCs w:val="20"/>
              </w:rPr>
            </w:pPr>
          </w:p>
        </w:tc>
        <w:tc>
          <w:tcPr>
            <w:tcW w:w="2118" w:type="dxa"/>
            <w:vAlign w:val="center"/>
            <w:hideMark/>
          </w:tcPr>
          <w:p w14:paraId="2BE1FA72" w14:textId="64EEDE69" w:rsidR="23957D7C" w:rsidRDefault="23957D7C" w:rsidP="23957D7C">
            <w:pPr>
              <w:jc w:val="left"/>
              <w:rPr>
                <w:rFonts w:eastAsia="Open Sans Light" w:cs="Open Sans Light"/>
                <w:szCs w:val="20"/>
              </w:rPr>
            </w:pPr>
            <w:r w:rsidRPr="23957D7C">
              <w:rPr>
                <w:rFonts w:eastAsia="Open Sans Light" w:cs="Open Sans Light"/>
                <w:szCs w:val="20"/>
              </w:rPr>
              <w:t xml:space="preserve">Strengthen cybersecurity protocols and </w:t>
            </w:r>
            <w:r w:rsidR="4DBCFDC4" w:rsidRPr="23957D7C">
              <w:rPr>
                <w:rFonts w:eastAsia="Open Sans Light" w:cs="Open Sans Light"/>
                <w:szCs w:val="20"/>
              </w:rPr>
              <w:t xml:space="preserve">educate </w:t>
            </w:r>
            <w:r w:rsidRPr="23957D7C">
              <w:rPr>
                <w:rFonts w:eastAsia="Open Sans Light" w:cs="Open Sans Light"/>
                <w:szCs w:val="20"/>
              </w:rPr>
              <w:t xml:space="preserve">staff and </w:t>
            </w:r>
            <w:r w:rsidR="3F70C91F" w:rsidRPr="23957D7C">
              <w:rPr>
                <w:rFonts w:eastAsia="Open Sans Light" w:cs="Open Sans Light"/>
                <w:szCs w:val="20"/>
              </w:rPr>
              <w:t xml:space="preserve">learners </w:t>
            </w:r>
            <w:r w:rsidRPr="23957D7C">
              <w:rPr>
                <w:rFonts w:eastAsia="Open Sans Light" w:cs="Open Sans Light"/>
                <w:szCs w:val="20"/>
              </w:rPr>
              <w:t>on safe online practices.</w:t>
            </w:r>
          </w:p>
        </w:tc>
      </w:tr>
    </w:tbl>
    <w:p w14:paraId="5E17869B" w14:textId="50FE5088" w:rsidR="23957D7C" w:rsidRDefault="23957D7C"/>
    <w:p w14:paraId="141FD186" w14:textId="77777777" w:rsidR="00BB4CD9" w:rsidRPr="00BB4CD9" w:rsidRDefault="00000000" w:rsidP="23957D7C">
      <w:pPr>
        <w:jc w:val="left"/>
      </w:pPr>
      <w:r>
        <w:rPr>
          <w:rFonts w:ascii="Arial" w:hAnsi="Arial" w:cs="Arial"/>
          <w:color w:val="466DB0"/>
          <w:sz w:val="18"/>
          <w:szCs w:val="18"/>
        </w:rPr>
        <w:lastRenderedPageBreak/>
        <w:pict w14:anchorId="57F2F5D7">
          <v:rect id="_x0000_i1025" style="width:0;height:1.5pt" o:hralign="center" o:hrstd="t" o:hr="t" fillcolor="#a0a0a0" stroked="f"/>
        </w:pict>
      </w:r>
    </w:p>
    <w:p w14:paraId="34692352" w14:textId="79C8E199" w:rsidR="00BB4CD9" w:rsidRPr="00BB4CD9" w:rsidRDefault="1762FD2F" w:rsidP="23957D7C">
      <w:pPr>
        <w:jc w:val="left"/>
        <w:rPr>
          <w:rFonts w:eastAsia="Open Sans Light" w:cs="Open Sans Light"/>
          <w:b/>
          <w:bCs/>
          <w:sz w:val="22"/>
        </w:rPr>
      </w:pPr>
      <w:r w:rsidRPr="23957D7C">
        <w:rPr>
          <w:rFonts w:eastAsia="Open Sans Light" w:cs="Open Sans Light"/>
          <w:b/>
          <w:bCs/>
          <w:sz w:val="22"/>
        </w:rPr>
        <w:t>Likelihood and Impact Definitions</w:t>
      </w:r>
    </w:p>
    <w:p w14:paraId="407CDFA6" w14:textId="355B51CD" w:rsidR="00BB4CD9" w:rsidRPr="00BB4CD9" w:rsidRDefault="1762FD2F" w:rsidP="23957D7C">
      <w:pPr>
        <w:numPr>
          <w:ilvl w:val="0"/>
          <w:numId w:val="21"/>
        </w:numPr>
        <w:jc w:val="left"/>
        <w:rPr>
          <w:rFonts w:eastAsia="Open Sans Light" w:cs="Open Sans Light"/>
          <w:sz w:val="22"/>
        </w:rPr>
      </w:pPr>
      <w:r w:rsidRPr="23957D7C">
        <w:rPr>
          <w:rFonts w:eastAsia="Open Sans Light" w:cs="Open Sans Light"/>
          <w:b/>
          <w:bCs/>
          <w:sz w:val="22"/>
        </w:rPr>
        <w:t>Likelihood</w:t>
      </w:r>
      <w:r w:rsidRPr="23957D7C">
        <w:rPr>
          <w:rFonts w:eastAsia="Open Sans Light" w:cs="Open Sans Light"/>
          <w:sz w:val="22"/>
        </w:rPr>
        <w:t>:</w:t>
      </w:r>
      <w:r w:rsidR="47422C83" w:rsidRPr="23957D7C">
        <w:rPr>
          <w:rFonts w:eastAsia="Open Sans Light" w:cs="Open Sans Light"/>
          <w:sz w:val="22"/>
        </w:rPr>
        <w:t xml:space="preserve"> The likelihood that the identified risk will occur.</w:t>
      </w:r>
    </w:p>
    <w:p w14:paraId="119CBB80"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Low: Unlikely to occur under normal circumstances.</w:t>
      </w:r>
    </w:p>
    <w:p w14:paraId="44D1C8F5"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Medium: Possible occurrence based on past trends or vulnerabilities.</w:t>
      </w:r>
    </w:p>
    <w:p w14:paraId="3F174655"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High: Likely to occur without intervention.</w:t>
      </w:r>
    </w:p>
    <w:p w14:paraId="7AF1F0DC" w14:textId="2DC070D5" w:rsidR="00BB4CD9" w:rsidRPr="00BB4CD9" w:rsidRDefault="1762FD2F" w:rsidP="23957D7C">
      <w:pPr>
        <w:numPr>
          <w:ilvl w:val="0"/>
          <w:numId w:val="21"/>
        </w:numPr>
        <w:jc w:val="left"/>
        <w:rPr>
          <w:rFonts w:eastAsia="Open Sans Light" w:cs="Open Sans Light"/>
          <w:sz w:val="22"/>
        </w:rPr>
      </w:pPr>
      <w:r w:rsidRPr="23957D7C">
        <w:rPr>
          <w:rFonts w:eastAsia="Open Sans Light" w:cs="Open Sans Light"/>
          <w:b/>
          <w:bCs/>
          <w:sz w:val="22"/>
        </w:rPr>
        <w:t>Impact</w:t>
      </w:r>
      <w:r w:rsidRPr="23957D7C">
        <w:rPr>
          <w:rFonts w:eastAsia="Open Sans Light" w:cs="Open Sans Light"/>
          <w:sz w:val="22"/>
        </w:rPr>
        <w:t>:</w:t>
      </w:r>
      <w:r w:rsidR="16FF0830" w:rsidRPr="23957D7C">
        <w:rPr>
          <w:rFonts w:eastAsia="Open Sans Light" w:cs="Open Sans Light"/>
          <w:sz w:val="22"/>
        </w:rPr>
        <w:t xml:space="preserve">  The severity of impact should the risk materialise.</w:t>
      </w:r>
    </w:p>
    <w:p w14:paraId="2EB21ACA"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Low: Minimal disruption with limited consequences.</w:t>
      </w:r>
    </w:p>
    <w:p w14:paraId="01BA7C65"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Medium: Moderate disruption affecting key processes.</w:t>
      </w:r>
    </w:p>
    <w:p w14:paraId="6A42ED54" w14:textId="77777777" w:rsidR="00BB4CD9" w:rsidRPr="00BB4CD9" w:rsidRDefault="1762FD2F" w:rsidP="23957D7C">
      <w:pPr>
        <w:numPr>
          <w:ilvl w:val="1"/>
          <w:numId w:val="21"/>
        </w:numPr>
        <w:jc w:val="left"/>
        <w:rPr>
          <w:rFonts w:eastAsia="Open Sans Light" w:cs="Open Sans Light"/>
          <w:sz w:val="22"/>
        </w:rPr>
      </w:pPr>
      <w:r w:rsidRPr="23957D7C">
        <w:rPr>
          <w:rFonts w:eastAsia="Open Sans Light" w:cs="Open Sans Light"/>
          <w:sz w:val="22"/>
        </w:rPr>
        <w:t>High: Significant disruption with severe consequences.</w:t>
      </w:r>
    </w:p>
    <w:p w14:paraId="2497AA07" w14:textId="77777777" w:rsidR="00BB4CD9" w:rsidRPr="00BB4CD9" w:rsidRDefault="00000000" w:rsidP="00BB4CD9">
      <w:pPr>
        <w:jc w:val="left"/>
        <w:rPr>
          <w:rFonts w:ascii="Arial" w:hAnsi="Arial" w:cs="Arial"/>
          <w:color w:val="466DB0"/>
          <w:sz w:val="18"/>
          <w:szCs w:val="18"/>
        </w:rPr>
      </w:pPr>
      <w:r>
        <w:rPr>
          <w:rFonts w:ascii="Arial" w:hAnsi="Arial" w:cs="Arial"/>
          <w:color w:val="466DB0"/>
          <w:sz w:val="18"/>
          <w:szCs w:val="18"/>
        </w:rPr>
        <w:pict w14:anchorId="1ECE296D">
          <v:rect id="_x0000_i1026" style="width:0;height:1.5pt" o:hralign="center" o:hrstd="t" o:hr="t" fillcolor="#a0a0a0" stroked="f"/>
        </w:pict>
      </w:r>
    </w:p>
    <w:p w14:paraId="69629858" w14:textId="54B8D025" w:rsidR="00BB4CD9" w:rsidRPr="00BB4CD9" w:rsidRDefault="1762FD2F" w:rsidP="23957D7C">
      <w:pPr>
        <w:jc w:val="left"/>
        <w:rPr>
          <w:rFonts w:ascii="Arial" w:hAnsi="Arial" w:cs="Arial"/>
          <w:b/>
          <w:bCs/>
          <w:color w:val="5B9BD5" w:themeColor="accent5"/>
          <w:sz w:val="24"/>
          <w:szCs w:val="24"/>
        </w:rPr>
      </w:pPr>
      <w:r w:rsidRPr="23957D7C">
        <w:rPr>
          <w:rFonts w:ascii="Arial" w:hAnsi="Arial" w:cs="Arial"/>
          <w:b/>
          <w:bCs/>
          <w:color w:val="5B9BD5" w:themeColor="accent5"/>
          <w:sz w:val="24"/>
          <w:szCs w:val="24"/>
        </w:rPr>
        <w:t>Action Plan</w:t>
      </w:r>
    </w:p>
    <w:p w14:paraId="0E91FC39" w14:textId="6E6841E1" w:rsidR="4E39D83E" w:rsidRDefault="4E39D83E" w:rsidP="23957D7C">
      <w:pPr>
        <w:jc w:val="left"/>
        <w:rPr>
          <w:rFonts w:ascii="Arial" w:hAnsi="Arial" w:cs="Arial"/>
          <w:color w:val="5B9BD5" w:themeColor="accent5"/>
          <w:sz w:val="22"/>
        </w:rPr>
      </w:pPr>
      <w:r w:rsidRPr="23957D7C">
        <w:rPr>
          <w:rFonts w:ascii="Arial" w:hAnsi="Arial" w:cs="Arial"/>
          <w:color w:val="5B9BD5" w:themeColor="accent5"/>
          <w:sz w:val="22"/>
        </w:rPr>
        <w:t>Schools may wish to create an action plan based on the findin</w:t>
      </w:r>
      <w:r w:rsidR="68720F64" w:rsidRPr="23957D7C">
        <w:rPr>
          <w:rFonts w:ascii="Arial" w:hAnsi="Arial" w:cs="Arial"/>
          <w:color w:val="5B9BD5" w:themeColor="accent5"/>
          <w:sz w:val="22"/>
        </w:rPr>
        <w:t>g</w:t>
      </w:r>
      <w:r w:rsidRPr="23957D7C">
        <w:rPr>
          <w:rFonts w:ascii="Arial" w:hAnsi="Arial" w:cs="Arial"/>
          <w:color w:val="5B9BD5" w:themeColor="accent5"/>
          <w:sz w:val="22"/>
        </w:rPr>
        <w:t xml:space="preserve">s of the risk </w:t>
      </w:r>
      <w:r w:rsidR="25821471" w:rsidRPr="23957D7C">
        <w:rPr>
          <w:rFonts w:ascii="Arial" w:hAnsi="Arial" w:cs="Arial"/>
          <w:color w:val="5B9BD5" w:themeColor="accent5"/>
          <w:sz w:val="22"/>
        </w:rPr>
        <w:t xml:space="preserve">assessment matrix. </w:t>
      </w:r>
      <w:r w:rsidR="3BAAAE94" w:rsidRPr="23957D7C">
        <w:rPr>
          <w:rFonts w:ascii="Arial" w:hAnsi="Arial" w:cs="Arial"/>
          <w:color w:val="5B9BD5" w:themeColor="accent5"/>
          <w:sz w:val="22"/>
        </w:rPr>
        <w:t xml:space="preserve"> Your plan should consider a before and after approach to </w:t>
      </w:r>
      <w:r w:rsidR="2BA2A25F" w:rsidRPr="23957D7C">
        <w:rPr>
          <w:rFonts w:ascii="Arial" w:hAnsi="Arial" w:cs="Arial"/>
          <w:color w:val="5B9BD5" w:themeColor="accent5"/>
          <w:sz w:val="22"/>
        </w:rPr>
        <w:t xml:space="preserve">demonstrate the </w:t>
      </w:r>
      <w:r w:rsidR="71B3CC34" w:rsidRPr="23957D7C">
        <w:rPr>
          <w:rFonts w:ascii="Arial" w:hAnsi="Arial" w:cs="Arial"/>
          <w:color w:val="5B9BD5" w:themeColor="accent5"/>
          <w:sz w:val="22"/>
        </w:rPr>
        <w:t xml:space="preserve">intended </w:t>
      </w:r>
      <w:r w:rsidR="3BAAAE94" w:rsidRPr="23957D7C">
        <w:rPr>
          <w:rFonts w:ascii="Arial" w:hAnsi="Arial" w:cs="Arial"/>
          <w:color w:val="5B9BD5" w:themeColor="accent5"/>
          <w:sz w:val="22"/>
        </w:rPr>
        <w:t xml:space="preserve">impact of </w:t>
      </w:r>
      <w:r w:rsidR="14685621" w:rsidRPr="23957D7C">
        <w:rPr>
          <w:rFonts w:ascii="Arial" w:hAnsi="Arial" w:cs="Arial"/>
          <w:color w:val="5B9BD5" w:themeColor="accent5"/>
          <w:sz w:val="22"/>
        </w:rPr>
        <w:t>your proposed actions.</w:t>
      </w:r>
      <w:r w:rsidR="710055B6" w:rsidRPr="23957D7C">
        <w:rPr>
          <w:rFonts w:ascii="Arial" w:hAnsi="Arial" w:cs="Arial"/>
          <w:color w:val="5B9BD5" w:themeColor="accent5"/>
          <w:sz w:val="22"/>
        </w:rPr>
        <w:t xml:space="preserve"> These actions might include (amend as relevant).</w:t>
      </w:r>
    </w:p>
    <w:p w14:paraId="067B64F4" w14:textId="77777777" w:rsidR="00BB4CD9" w:rsidRPr="004E21E6" w:rsidRDefault="1762FD2F" w:rsidP="23957D7C">
      <w:pPr>
        <w:numPr>
          <w:ilvl w:val="0"/>
          <w:numId w:val="22"/>
        </w:numPr>
        <w:jc w:val="left"/>
        <w:rPr>
          <w:rFonts w:cs="Open Sans Light"/>
          <w:i/>
          <w:iCs/>
          <w:sz w:val="22"/>
        </w:rPr>
      </w:pPr>
      <w:r w:rsidRPr="004E21E6">
        <w:rPr>
          <w:rFonts w:cs="Open Sans Light"/>
          <w:i/>
          <w:iCs/>
          <w:sz w:val="22"/>
        </w:rPr>
        <w:t>Appoint a safeguarding lead to oversee AI implementation and its impact on student welfare.</w:t>
      </w:r>
    </w:p>
    <w:p w14:paraId="46DC9738" w14:textId="25416DD7" w:rsidR="00BB4CD9" w:rsidRPr="004E21E6" w:rsidRDefault="1762FD2F" w:rsidP="23957D7C">
      <w:pPr>
        <w:numPr>
          <w:ilvl w:val="0"/>
          <w:numId w:val="22"/>
        </w:numPr>
        <w:jc w:val="left"/>
        <w:rPr>
          <w:rFonts w:cs="Open Sans Light"/>
          <w:i/>
          <w:iCs/>
          <w:sz w:val="22"/>
        </w:rPr>
      </w:pPr>
      <w:r w:rsidRPr="004E21E6">
        <w:rPr>
          <w:rFonts w:cs="Open Sans Light"/>
          <w:i/>
          <w:iCs/>
          <w:sz w:val="22"/>
        </w:rPr>
        <w:t>Deliver regular training for staff on online safety, AI ethics, and responsible use.</w:t>
      </w:r>
    </w:p>
    <w:p w14:paraId="3A2F7241" w14:textId="6500431B" w:rsidR="249CF75B" w:rsidRPr="004E21E6" w:rsidRDefault="249CF75B" w:rsidP="23957D7C">
      <w:pPr>
        <w:numPr>
          <w:ilvl w:val="0"/>
          <w:numId w:val="22"/>
        </w:numPr>
        <w:jc w:val="left"/>
        <w:rPr>
          <w:rFonts w:cs="Open Sans Light"/>
          <w:i/>
          <w:iCs/>
          <w:sz w:val="22"/>
        </w:rPr>
      </w:pPr>
      <w:r w:rsidRPr="004E21E6">
        <w:rPr>
          <w:rFonts w:cs="Open Sans Light"/>
          <w:i/>
          <w:iCs/>
          <w:sz w:val="22"/>
        </w:rPr>
        <w:t xml:space="preserve">Audit the curriculum to identify where </w:t>
      </w:r>
      <w:r w:rsidR="6E9DA806" w:rsidRPr="004E21E6">
        <w:rPr>
          <w:rFonts w:cs="Open Sans Light"/>
          <w:i/>
          <w:iCs/>
          <w:sz w:val="22"/>
        </w:rPr>
        <w:t xml:space="preserve">these </w:t>
      </w:r>
      <w:r w:rsidRPr="004E21E6">
        <w:rPr>
          <w:rFonts w:cs="Open Sans Light"/>
          <w:i/>
          <w:iCs/>
          <w:sz w:val="22"/>
        </w:rPr>
        <w:t xml:space="preserve">AI </w:t>
      </w:r>
      <w:r w:rsidR="6936A5C9" w:rsidRPr="004E21E6">
        <w:rPr>
          <w:rFonts w:cs="Open Sans Light"/>
          <w:i/>
          <w:iCs/>
          <w:sz w:val="22"/>
        </w:rPr>
        <w:t>related issues might be incorporated into existing or new curricular programmes</w:t>
      </w:r>
      <w:r w:rsidRPr="004E21E6">
        <w:rPr>
          <w:rFonts w:cs="Open Sans Light"/>
          <w:i/>
          <w:iCs/>
          <w:sz w:val="22"/>
        </w:rPr>
        <w:t>.</w:t>
      </w:r>
    </w:p>
    <w:p w14:paraId="17A20A20" w14:textId="77777777" w:rsidR="00BB4CD9" w:rsidRPr="004E21E6" w:rsidRDefault="1762FD2F" w:rsidP="23957D7C">
      <w:pPr>
        <w:numPr>
          <w:ilvl w:val="0"/>
          <w:numId w:val="22"/>
        </w:numPr>
        <w:jc w:val="left"/>
        <w:rPr>
          <w:rFonts w:cs="Open Sans Light"/>
          <w:i/>
          <w:iCs/>
          <w:sz w:val="22"/>
        </w:rPr>
      </w:pPr>
      <w:r w:rsidRPr="004E21E6">
        <w:rPr>
          <w:rFonts w:cs="Open Sans Light"/>
          <w:i/>
          <w:iCs/>
          <w:sz w:val="22"/>
        </w:rPr>
        <w:t>Establish transparent reporting mechanisms for any safeguarding or wellbeing concerns linked to AI.</w:t>
      </w:r>
    </w:p>
    <w:p w14:paraId="3E6B2BBE" w14:textId="77149FA6" w:rsidR="00BB4CD9" w:rsidRPr="004E21E6" w:rsidRDefault="1762FD2F" w:rsidP="23957D7C">
      <w:pPr>
        <w:numPr>
          <w:ilvl w:val="0"/>
          <w:numId w:val="22"/>
        </w:numPr>
        <w:jc w:val="left"/>
        <w:rPr>
          <w:rFonts w:cs="Open Sans Light"/>
          <w:i/>
          <w:iCs/>
          <w:sz w:val="22"/>
        </w:rPr>
      </w:pPr>
      <w:r w:rsidRPr="004E21E6">
        <w:rPr>
          <w:rFonts w:cs="Open Sans Light"/>
          <w:i/>
          <w:iCs/>
          <w:sz w:val="22"/>
        </w:rPr>
        <w:t xml:space="preserve">Collaborate with parents and </w:t>
      </w:r>
      <w:r w:rsidR="72A973E3" w:rsidRPr="004E21E6">
        <w:rPr>
          <w:rFonts w:cs="Open Sans Light"/>
          <w:i/>
          <w:iCs/>
          <w:sz w:val="22"/>
        </w:rPr>
        <w:t xml:space="preserve">carers </w:t>
      </w:r>
      <w:r w:rsidRPr="004E21E6">
        <w:rPr>
          <w:rFonts w:cs="Open Sans Light"/>
          <w:i/>
          <w:iCs/>
          <w:sz w:val="22"/>
        </w:rPr>
        <w:t>to raise awareness about AI risks and best practices.</w:t>
      </w:r>
    </w:p>
    <w:p w14:paraId="3079E1C1" w14:textId="77777777" w:rsidR="00BB4CD9" w:rsidRPr="004E21E6" w:rsidRDefault="1762FD2F" w:rsidP="23957D7C">
      <w:pPr>
        <w:numPr>
          <w:ilvl w:val="0"/>
          <w:numId w:val="22"/>
        </w:numPr>
        <w:jc w:val="left"/>
        <w:rPr>
          <w:rFonts w:cs="Open Sans Light"/>
          <w:i/>
          <w:iCs/>
          <w:sz w:val="22"/>
        </w:rPr>
      </w:pPr>
      <w:r w:rsidRPr="004E21E6">
        <w:rPr>
          <w:rFonts w:cs="Open Sans Light"/>
          <w:i/>
          <w:iCs/>
          <w:sz w:val="22"/>
        </w:rPr>
        <w:t>Conduct annual reviews of AI tools and their impact on student wellbeing, updating the risk matrix as needed.</w:t>
      </w:r>
    </w:p>
    <w:p w14:paraId="4ED678C3" w14:textId="77777777" w:rsidR="00BB4CD9" w:rsidRPr="00BB4CD9" w:rsidRDefault="00000000" w:rsidP="00BB4CD9">
      <w:pPr>
        <w:jc w:val="left"/>
        <w:rPr>
          <w:rFonts w:ascii="Arial" w:hAnsi="Arial" w:cs="Arial"/>
          <w:color w:val="466DB0"/>
          <w:sz w:val="18"/>
          <w:szCs w:val="18"/>
        </w:rPr>
      </w:pPr>
      <w:r>
        <w:rPr>
          <w:rFonts w:ascii="Arial" w:hAnsi="Arial" w:cs="Arial"/>
          <w:color w:val="466DB0"/>
          <w:sz w:val="18"/>
          <w:szCs w:val="18"/>
        </w:rPr>
        <w:pict w14:anchorId="6617F8C9">
          <v:rect id="_x0000_i1027" style="width:0;height:1.5pt" o:hralign="center" o:hrstd="t" o:hr="t" fillcolor="#a0a0a0" stroked="f"/>
        </w:pict>
      </w:r>
    </w:p>
    <w:p w14:paraId="14E3ADE7" w14:textId="350904C3" w:rsidR="00BB4CD9" w:rsidRPr="00BB4CD9" w:rsidRDefault="1762FD2F" w:rsidP="23957D7C">
      <w:pPr>
        <w:jc w:val="left"/>
        <w:rPr>
          <w:rFonts w:ascii="Arial" w:hAnsi="Arial" w:cs="Arial"/>
          <w:b/>
          <w:bCs/>
          <w:color w:val="5B9BD5" w:themeColor="accent5"/>
          <w:sz w:val="24"/>
          <w:szCs w:val="24"/>
        </w:rPr>
      </w:pPr>
      <w:r w:rsidRPr="23957D7C">
        <w:rPr>
          <w:rFonts w:ascii="Arial" w:hAnsi="Arial" w:cs="Arial"/>
          <w:b/>
          <w:bCs/>
          <w:color w:val="5B9BD5" w:themeColor="accent5"/>
          <w:sz w:val="24"/>
          <w:szCs w:val="24"/>
        </w:rPr>
        <w:t>Review and Update</w:t>
      </w:r>
    </w:p>
    <w:p w14:paraId="7D934151" w14:textId="40B155D2" w:rsidR="00BB4CD9" w:rsidRPr="00BB4CD9" w:rsidRDefault="58E3ABBE" w:rsidP="23957D7C">
      <w:pPr>
        <w:jc w:val="left"/>
        <w:rPr>
          <w:rFonts w:eastAsia="Open Sans Light" w:cs="Open Sans Light"/>
          <w:color w:val="466DB0"/>
          <w:sz w:val="22"/>
        </w:rPr>
      </w:pPr>
      <w:r w:rsidRPr="23957D7C">
        <w:rPr>
          <w:rFonts w:eastAsia="Open Sans Light" w:cs="Open Sans Light"/>
          <w:color w:val="466DB0"/>
          <w:sz w:val="22"/>
        </w:rPr>
        <w:t>The school will review and update t</w:t>
      </w:r>
      <w:r w:rsidR="1762FD2F" w:rsidRPr="23957D7C">
        <w:rPr>
          <w:rFonts w:eastAsia="Open Sans Light" w:cs="Open Sans Light"/>
          <w:color w:val="466DB0"/>
          <w:sz w:val="22"/>
        </w:rPr>
        <w:t>his matrix annually or whenever new AI technologies or safeguarding challenges arise.</w:t>
      </w:r>
    </w:p>
    <w:p w14:paraId="7CAA44A6" w14:textId="00C16399" w:rsidR="00BB4CD9" w:rsidRDefault="00BB4CD9" w:rsidP="23957D7C">
      <w:pPr>
        <w:jc w:val="left"/>
        <w:rPr>
          <w:rFonts w:eastAsia="Open Sans Light" w:cs="Open Sans Light"/>
          <w:color w:val="466DB0"/>
          <w:sz w:val="22"/>
        </w:rPr>
      </w:pPr>
    </w:p>
    <w:p w14:paraId="03D742E1" w14:textId="77777777" w:rsidR="00657C8A" w:rsidRDefault="00657C8A" w:rsidP="3E50F7A8">
      <w:pPr>
        <w:jc w:val="left"/>
        <w:rPr>
          <w:rFonts w:ascii="Arial" w:hAnsi="Arial" w:cs="Arial"/>
          <w:color w:val="466DB0"/>
          <w:sz w:val="18"/>
          <w:szCs w:val="18"/>
        </w:rPr>
      </w:pPr>
    </w:p>
    <w:p w14:paraId="0B742D76" w14:textId="77777777" w:rsidR="00657C8A" w:rsidRDefault="00657C8A" w:rsidP="3E50F7A8">
      <w:pPr>
        <w:jc w:val="left"/>
        <w:rPr>
          <w:rFonts w:ascii="Arial" w:hAnsi="Arial" w:cs="Arial"/>
          <w:color w:val="466DB0"/>
          <w:sz w:val="18"/>
          <w:szCs w:val="18"/>
        </w:rPr>
      </w:pPr>
    </w:p>
    <w:p w14:paraId="555D031F" w14:textId="6CDE8729" w:rsidR="00372B46" w:rsidRDefault="00F225BE" w:rsidP="002B467C">
      <w:pPr>
        <w:pStyle w:val="Heading1"/>
        <w:spacing w:before="0"/>
        <w:rPr>
          <w:b/>
          <w:bCs/>
          <w:sz w:val="36"/>
          <w:szCs w:val="36"/>
        </w:rPr>
      </w:pPr>
      <w:r w:rsidRPr="002B467C">
        <w:rPr>
          <w:b/>
          <w:bCs/>
          <w:color w:val="4472C4" w:themeColor="accent1"/>
          <w:sz w:val="36"/>
          <w:szCs w:val="36"/>
        </w:rPr>
        <w:t xml:space="preserve">Appendix </w:t>
      </w:r>
      <w:r w:rsidR="000E0AD7">
        <w:rPr>
          <w:b/>
          <w:bCs/>
          <w:color w:val="4472C4" w:themeColor="accent1"/>
          <w:sz w:val="36"/>
          <w:szCs w:val="36"/>
        </w:rPr>
        <w:t>C</w:t>
      </w:r>
      <w:r w:rsidR="00355D2E">
        <w:rPr>
          <w:b/>
          <w:bCs/>
          <w:color w:val="4472C4" w:themeColor="accent1"/>
          <w:sz w:val="36"/>
          <w:szCs w:val="36"/>
        </w:rPr>
        <w:t>6</w:t>
      </w:r>
      <w:r w:rsidR="000E0AD7">
        <w:rPr>
          <w:b/>
          <w:bCs/>
          <w:color w:val="4472C4" w:themeColor="accent1"/>
          <w:sz w:val="36"/>
          <w:szCs w:val="36"/>
        </w:rPr>
        <w:t xml:space="preserve">b </w:t>
      </w:r>
      <w:r w:rsidR="003466FC" w:rsidRPr="00372B46">
        <w:rPr>
          <w:color w:val="4472C4" w:themeColor="accent1"/>
          <w:sz w:val="36"/>
          <w:szCs w:val="36"/>
        </w:rPr>
        <w:t>–</w:t>
      </w:r>
      <w:r w:rsidR="000E0AD7" w:rsidRPr="00372B46">
        <w:rPr>
          <w:color w:val="4472C4" w:themeColor="accent1"/>
          <w:sz w:val="36"/>
          <w:szCs w:val="36"/>
        </w:rPr>
        <w:t xml:space="preserve"> </w:t>
      </w:r>
      <w:bookmarkStart w:id="0" w:name="_Toc29910046"/>
      <w:bookmarkStart w:id="1" w:name="_Toc61446014"/>
      <w:bookmarkStart w:id="2" w:name="_Toc61452134"/>
      <w:bookmarkStart w:id="3" w:name="_Toc159410167"/>
      <w:bookmarkStart w:id="4" w:name="_Toc161309105"/>
      <w:r w:rsidR="00372B46" w:rsidRPr="00372B46">
        <w:rPr>
          <w:b/>
          <w:bCs/>
          <w:sz w:val="36"/>
          <w:szCs w:val="36"/>
        </w:rPr>
        <w:t xml:space="preserve">Staff Use of AI Acceptable Use Agreement </w:t>
      </w:r>
      <w:bookmarkEnd w:id="0"/>
      <w:bookmarkEnd w:id="1"/>
      <w:bookmarkEnd w:id="2"/>
      <w:bookmarkEnd w:id="3"/>
      <w:bookmarkEnd w:id="4"/>
    </w:p>
    <w:p w14:paraId="2A36EAB8" w14:textId="77777777" w:rsidR="002B467C" w:rsidRPr="002B467C" w:rsidRDefault="002B467C" w:rsidP="002B467C"/>
    <w:p w14:paraId="648E4054" w14:textId="22C88B9E" w:rsidR="00372B46" w:rsidRPr="002B467C" w:rsidRDefault="001C25B5" w:rsidP="002B467C">
      <w:pPr>
        <w:spacing w:after="0"/>
        <w:rPr>
          <w:color w:val="4472C4" w:themeColor="accent1"/>
          <w:sz w:val="22"/>
        </w:rPr>
      </w:pPr>
      <w:r w:rsidRPr="002B467C">
        <w:rPr>
          <w:color w:val="4472C4" w:themeColor="accent1"/>
          <w:sz w:val="22"/>
        </w:rPr>
        <w:t xml:space="preserve">The </w:t>
      </w:r>
      <w:r w:rsidR="00117D75" w:rsidRPr="002B467C">
        <w:rPr>
          <w:color w:val="4472C4" w:themeColor="accent1"/>
          <w:sz w:val="22"/>
        </w:rPr>
        <w:t xml:space="preserve">Appendix </w:t>
      </w:r>
      <w:r w:rsidR="005B1BF5" w:rsidRPr="002B467C">
        <w:rPr>
          <w:color w:val="4472C4" w:themeColor="accent1"/>
          <w:sz w:val="22"/>
        </w:rPr>
        <w:t>A</w:t>
      </w:r>
      <w:r w:rsidR="002B467C" w:rsidRPr="002B467C">
        <w:rPr>
          <w:color w:val="4472C4" w:themeColor="accent1"/>
          <w:sz w:val="22"/>
        </w:rPr>
        <w:t>5</w:t>
      </w:r>
      <w:r w:rsidR="005B1BF5" w:rsidRPr="002B467C">
        <w:rPr>
          <w:color w:val="4472C4" w:themeColor="accent1"/>
          <w:sz w:val="22"/>
        </w:rPr>
        <w:t xml:space="preserve"> - S</w:t>
      </w:r>
      <w:r w:rsidR="005B1BF5" w:rsidRPr="002B467C">
        <w:rPr>
          <w:noProof/>
          <w:color w:val="4472C4" w:themeColor="accent1"/>
          <w:sz w:val="22"/>
        </w:rPr>
        <w:t>taff (and Volunteer) Acceptable Use Policy Agreement Template</w:t>
      </w:r>
      <w:r w:rsidR="005B1BF5" w:rsidRPr="002B467C">
        <w:rPr>
          <w:color w:val="4472C4" w:themeColor="accent1"/>
          <w:sz w:val="22"/>
        </w:rPr>
        <w:t xml:space="preserve"> </w:t>
      </w:r>
      <w:r w:rsidR="0046437F" w:rsidRPr="002B467C">
        <w:rPr>
          <w:color w:val="4472C4" w:themeColor="accent1"/>
          <w:sz w:val="22"/>
        </w:rPr>
        <w:t xml:space="preserve">has been updated to include references to AI. Schools will need to decide whether they </w:t>
      </w:r>
      <w:r w:rsidR="002B467C">
        <w:rPr>
          <w:color w:val="4472C4" w:themeColor="accent1"/>
          <w:sz w:val="22"/>
        </w:rPr>
        <w:t xml:space="preserve">also </w:t>
      </w:r>
      <w:r w:rsidR="002B467C" w:rsidRPr="002B467C">
        <w:rPr>
          <w:color w:val="4472C4" w:themeColor="accent1"/>
          <w:sz w:val="22"/>
        </w:rPr>
        <w:t>wish to use the standalone AI acce</w:t>
      </w:r>
      <w:r w:rsidR="002B467C">
        <w:rPr>
          <w:color w:val="4472C4" w:themeColor="accent1"/>
          <w:sz w:val="22"/>
        </w:rPr>
        <w:t>p</w:t>
      </w:r>
      <w:r w:rsidR="002B467C" w:rsidRPr="002B467C">
        <w:rPr>
          <w:color w:val="4472C4" w:themeColor="accent1"/>
          <w:sz w:val="22"/>
        </w:rPr>
        <w:t xml:space="preserve">table use agreement below. </w:t>
      </w:r>
    </w:p>
    <w:p w14:paraId="4046C21D" w14:textId="77777777" w:rsidR="00372B46" w:rsidRPr="006912E8" w:rsidRDefault="00372B46" w:rsidP="00372B46">
      <w:pPr>
        <w:spacing w:after="0"/>
        <w:rPr>
          <w:color w:val="FF0000"/>
        </w:rPr>
      </w:pPr>
    </w:p>
    <w:p w14:paraId="7591A614" w14:textId="77777777" w:rsidR="00372B46" w:rsidRPr="002B467C" w:rsidRDefault="00372B46" w:rsidP="00372B46">
      <w:pPr>
        <w:spacing w:after="0"/>
        <w:rPr>
          <w:color w:val="4472C4" w:themeColor="accent1"/>
          <w:sz w:val="22"/>
        </w:rPr>
      </w:pPr>
      <w:r w:rsidRPr="002B467C">
        <w:rPr>
          <w:b/>
          <w:bCs/>
          <w:color w:val="4472C4" w:themeColor="accent1"/>
          <w:sz w:val="22"/>
        </w:rPr>
        <w:t>Artificial Intelligence (AI) and Emerging Technologies Staff (and Volunteer) Acceptable Use Agreement</w:t>
      </w:r>
      <w:r w:rsidRPr="002B467C">
        <w:rPr>
          <w:color w:val="4472C4" w:themeColor="accent1"/>
          <w:sz w:val="22"/>
        </w:rPr>
        <w:t> </w:t>
      </w:r>
    </w:p>
    <w:p w14:paraId="6F9D3B68" w14:textId="77777777" w:rsidR="00372B46" w:rsidRPr="002B467C" w:rsidRDefault="00372B46" w:rsidP="00372B46">
      <w:pPr>
        <w:spacing w:after="0"/>
        <w:rPr>
          <w:color w:val="4472C4" w:themeColor="accent1"/>
          <w:sz w:val="22"/>
        </w:rPr>
      </w:pPr>
      <w:r w:rsidRPr="002B467C">
        <w:rPr>
          <w:color w:val="4472C4" w:themeColor="accent1"/>
          <w:sz w:val="22"/>
        </w:rPr>
        <w:t> </w:t>
      </w:r>
    </w:p>
    <w:p w14:paraId="7DFD0594" w14:textId="77777777" w:rsidR="00372B46" w:rsidRPr="002B467C" w:rsidRDefault="00372B46" w:rsidP="00372B46">
      <w:pPr>
        <w:spacing w:after="0"/>
        <w:rPr>
          <w:color w:val="4472C4" w:themeColor="accent1"/>
          <w:sz w:val="22"/>
        </w:rPr>
      </w:pPr>
      <w:r w:rsidRPr="002B467C">
        <w:rPr>
          <w:b/>
          <w:bCs/>
          <w:color w:val="4472C4" w:themeColor="accent1"/>
          <w:sz w:val="22"/>
        </w:rPr>
        <w:t>School Policy</w:t>
      </w:r>
      <w:r w:rsidRPr="002B467C">
        <w:rPr>
          <w:color w:val="4472C4" w:themeColor="accent1"/>
          <w:sz w:val="22"/>
        </w:rPr>
        <w:t> </w:t>
      </w:r>
    </w:p>
    <w:p w14:paraId="6ECC0842" w14:textId="77777777" w:rsidR="00372B46" w:rsidRPr="002B467C" w:rsidRDefault="00372B46" w:rsidP="00372B46">
      <w:pPr>
        <w:spacing w:after="0"/>
        <w:rPr>
          <w:sz w:val="22"/>
        </w:rPr>
      </w:pPr>
      <w:r w:rsidRPr="002B467C">
        <w:rPr>
          <w:sz w:val="22"/>
        </w:rPr>
        <w:t> </w:t>
      </w:r>
    </w:p>
    <w:p w14:paraId="2465B1CE" w14:textId="77777777" w:rsidR="00372B46" w:rsidRPr="002B467C" w:rsidRDefault="00372B46" w:rsidP="00372B46">
      <w:pPr>
        <w:spacing w:after="0"/>
        <w:rPr>
          <w:sz w:val="22"/>
        </w:rPr>
      </w:pPr>
      <w:r w:rsidRPr="002B467C">
        <w:rPr>
          <w:sz w:val="22"/>
        </w:rPr>
        <w:t>Emerging technologies, including Artificial Intelligence (AI), are increasingly integrated into educational settings and the lives of staff and learners. These technologies have immense potential to enhance creativity, promote personalized learning, and improve operational efficiency. However, their use also presents risks that require clear policies and practices to ensure safety, security, and ethical application. </w:t>
      </w:r>
    </w:p>
    <w:p w14:paraId="6C62FFFA" w14:textId="77777777" w:rsidR="00372B46" w:rsidRPr="002B467C" w:rsidRDefault="00372B46" w:rsidP="00372B46">
      <w:pPr>
        <w:spacing w:after="0"/>
        <w:rPr>
          <w:sz w:val="22"/>
        </w:rPr>
      </w:pPr>
      <w:r w:rsidRPr="002B467C">
        <w:rPr>
          <w:sz w:val="22"/>
        </w:rPr>
        <w:t> </w:t>
      </w:r>
    </w:p>
    <w:p w14:paraId="2D03195A" w14:textId="77777777" w:rsidR="00372B46" w:rsidRPr="002B467C" w:rsidRDefault="00372B46" w:rsidP="00372B46">
      <w:pPr>
        <w:spacing w:after="0"/>
        <w:rPr>
          <w:sz w:val="22"/>
        </w:rPr>
      </w:pPr>
      <w:r w:rsidRPr="002B467C">
        <w:rPr>
          <w:sz w:val="22"/>
        </w:rPr>
        <w:t>This acceptable use policy aims to ensure: </w:t>
      </w:r>
    </w:p>
    <w:p w14:paraId="6AF04B2A" w14:textId="77777777" w:rsidR="00372B46" w:rsidRPr="002B467C" w:rsidRDefault="00372B46" w:rsidP="00372B46">
      <w:pPr>
        <w:pStyle w:val="ListParagraph"/>
        <w:numPr>
          <w:ilvl w:val="0"/>
          <w:numId w:val="27"/>
        </w:numPr>
        <w:spacing w:after="0" w:line="259" w:lineRule="auto"/>
        <w:jc w:val="left"/>
        <w:rPr>
          <w:rFonts w:cs="Open Sans Light"/>
          <w:sz w:val="22"/>
        </w:rPr>
      </w:pPr>
      <w:r w:rsidRPr="002B467C">
        <w:rPr>
          <w:rFonts w:cs="Open Sans Light"/>
          <w:sz w:val="22"/>
        </w:rPr>
        <w:t>Staff and volunteers are responsible users of AI and emerging technologies, prioritising safety and ethical considerations. </w:t>
      </w:r>
    </w:p>
    <w:p w14:paraId="1F807050" w14:textId="77777777" w:rsidR="00372B46" w:rsidRPr="002B467C" w:rsidRDefault="00372B46" w:rsidP="00372B46">
      <w:pPr>
        <w:pStyle w:val="ListParagraph"/>
        <w:numPr>
          <w:ilvl w:val="0"/>
          <w:numId w:val="27"/>
        </w:numPr>
        <w:spacing w:after="0" w:line="259" w:lineRule="auto"/>
        <w:jc w:val="left"/>
        <w:rPr>
          <w:rFonts w:cs="Open Sans Light"/>
          <w:sz w:val="22"/>
        </w:rPr>
      </w:pPr>
      <w:r w:rsidRPr="002B467C">
        <w:rPr>
          <w:rFonts w:cs="Open Sans Light"/>
          <w:sz w:val="22"/>
        </w:rPr>
        <w:t>School systems and users are protected from misuse or harm resulting from the use of AI. </w:t>
      </w:r>
    </w:p>
    <w:p w14:paraId="1D616FD3" w14:textId="77777777" w:rsidR="00372B46" w:rsidRPr="002B467C" w:rsidRDefault="00372B46" w:rsidP="00372B46">
      <w:pPr>
        <w:pStyle w:val="ListParagraph"/>
        <w:numPr>
          <w:ilvl w:val="0"/>
          <w:numId w:val="27"/>
        </w:numPr>
        <w:spacing w:after="0" w:line="259" w:lineRule="auto"/>
        <w:jc w:val="left"/>
        <w:rPr>
          <w:rFonts w:cs="Open Sans Light"/>
          <w:sz w:val="22"/>
        </w:rPr>
      </w:pPr>
      <w:r w:rsidRPr="002B467C">
        <w:rPr>
          <w:rFonts w:cs="Open Sans Light"/>
          <w:sz w:val="22"/>
        </w:rPr>
        <w:t>Staff have a clear understanding of their responsibilities when engaging with AI and emerging technologies in professional and personal contexts. </w:t>
      </w:r>
    </w:p>
    <w:p w14:paraId="3E0BC56C" w14:textId="77777777" w:rsidR="00372B46" w:rsidRPr="002B467C" w:rsidRDefault="00372B46" w:rsidP="00372B46">
      <w:pPr>
        <w:spacing w:after="0"/>
        <w:rPr>
          <w:sz w:val="22"/>
        </w:rPr>
      </w:pPr>
      <w:r w:rsidRPr="002B467C">
        <w:rPr>
          <w:sz w:val="22"/>
        </w:rPr>
        <w:t> </w:t>
      </w:r>
    </w:p>
    <w:p w14:paraId="64A19CEB" w14:textId="77777777" w:rsidR="00372B46" w:rsidRPr="002B467C" w:rsidRDefault="00372B46" w:rsidP="00372B46">
      <w:pPr>
        <w:spacing w:after="0"/>
        <w:rPr>
          <w:color w:val="4472C4" w:themeColor="accent1"/>
          <w:sz w:val="22"/>
        </w:rPr>
      </w:pPr>
      <w:r w:rsidRPr="002B467C">
        <w:rPr>
          <w:b/>
          <w:bCs/>
          <w:color w:val="4472C4" w:themeColor="accent1"/>
          <w:sz w:val="22"/>
        </w:rPr>
        <w:t>Acceptable Use Policy Agreement</w:t>
      </w:r>
      <w:r w:rsidRPr="002B467C">
        <w:rPr>
          <w:color w:val="4472C4" w:themeColor="accent1"/>
          <w:sz w:val="22"/>
        </w:rPr>
        <w:t>  </w:t>
      </w:r>
    </w:p>
    <w:p w14:paraId="270DD7A9" w14:textId="77777777" w:rsidR="00372B46" w:rsidRPr="002B467C" w:rsidRDefault="00372B46" w:rsidP="00372B46">
      <w:pPr>
        <w:spacing w:after="0"/>
        <w:rPr>
          <w:sz w:val="22"/>
        </w:rPr>
      </w:pPr>
      <w:r w:rsidRPr="002B467C">
        <w:rPr>
          <w:sz w:val="22"/>
        </w:rPr>
        <w:t xml:space="preserve">I understand that I </w:t>
      </w:r>
      <w:r w:rsidRPr="002B467C" w:rsidDel="00316A55">
        <w:rPr>
          <w:sz w:val="22"/>
        </w:rPr>
        <w:t>must</w:t>
      </w:r>
      <w:r w:rsidRPr="002B467C">
        <w:rPr>
          <w:sz w:val="22"/>
        </w:rPr>
        <w:t xml:space="preserve"> use AI and emerging technologies responsibly to minimise the risk to the safety, privacy, or security of the school community and its systems. I acknowledge the potential of these technologies for enhancing learning and will endeavour to integrate them in a way that aligns with the school’s policy, ethos and values. </w:t>
      </w:r>
    </w:p>
    <w:p w14:paraId="591744A3" w14:textId="77777777" w:rsidR="00372B46" w:rsidRPr="002B467C" w:rsidRDefault="00372B46" w:rsidP="00372B46">
      <w:pPr>
        <w:spacing w:after="0"/>
        <w:rPr>
          <w:sz w:val="22"/>
        </w:rPr>
      </w:pPr>
      <w:r w:rsidRPr="002B467C">
        <w:rPr>
          <w:sz w:val="22"/>
        </w:rPr>
        <w:t> </w:t>
      </w:r>
    </w:p>
    <w:p w14:paraId="6CB0FDAD" w14:textId="77777777" w:rsidR="00372B46" w:rsidRPr="002B467C" w:rsidRDefault="00372B46" w:rsidP="00372B46">
      <w:pPr>
        <w:spacing w:after="0"/>
        <w:rPr>
          <w:color w:val="4472C4" w:themeColor="accent1"/>
          <w:sz w:val="22"/>
        </w:rPr>
      </w:pPr>
      <w:r w:rsidRPr="002B467C">
        <w:rPr>
          <w:b/>
          <w:bCs/>
          <w:color w:val="4472C4" w:themeColor="accent1"/>
          <w:sz w:val="22"/>
        </w:rPr>
        <w:t>For my professional and personal safety:</w:t>
      </w:r>
      <w:r w:rsidRPr="002B467C">
        <w:rPr>
          <w:color w:val="4472C4" w:themeColor="accent1"/>
          <w:sz w:val="22"/>
        </w:rPr>
        <w:t> </w:t>
      </w:r>
    </w:p>
    <w:p w14:paraId="5D00B53B" w14:textId="77777777" w:rsidR="00372B46" w:rsidRPr="002B467C" w:rsidRDefault="00372B46" w:rsidP="00372B46">
      <w:pPr>
        <w:pStyle w:val="ListParagraph"/>
        <w:numPr>
          <w:ilvl w:val="0"/>
          <w:numId w:val="28"/>
        </w:numPr>
        <w:spacing w:after="0" w:line="259" w:lineRule="auto"/>
        <w:jc w:val="left"/>
        <w:rPr>
          <w:rFonts w:cs="Open Sans Light"/>
          <w:sz w:val="22"/>
        </w:rPr>
      </w:pPr>
      <w:r w:rsidRPr="002B467C">
        <w:rPr>
          <w:rFonts w:cs="Open Sans Light"/>
          <w:sz w:val="22"/>
        </w:rPr>
        <w:t>I understand that the school will monitor my use of AI tools and technologies. </w:t>
      </w:r>
    </w:p>
    <w:p w14:paraId="7F357B1C" w14:textId="77777777" w:rsidR="00372B46" w:rsidRPr="002B467C" w:rsidRDefault="00372B46" w:rsidP="00372B46">
      <w:pPr>
        <w:pStyle w:val="ListParagraph"/>
        <w:numPr>
          <w:ilvl w:val="0"/>
          <w:numId w:val="28"/>
        </w:numPr>
        <w:spacing w:after="0" w:line="259" w:lineRule="auto"/>
        <w:jc w:val="left"/>
        <w:rPr>
          <w:rFonts w:cs="Open Sans Light"/>
          <w:sz w:val="22"/>
        </w:rPr>
      </w:pPr>
      <w:r w:rsidRPr="002B467C">
        <w:rPr>
          <w:rFonts w:cs="Open Sans Light"/>
          <w:sz w:val="22"/>
        </w:rPr>
        <w:t>I will only use AI tools and technologies for purposes authorized by the school and will ensure compliance with data protection laws (e.g. UK GDPR) when handling personal data. </w:t>
      </w:r>
    </w:p>
    <w:p w14:paraId="41C0E9D7" w14:textId="77777777" w:rsidR="00372B46" w:rsidRPr="002B467C" w:rsidRDefault="00372B46" w:rsidP="00372B46">
      <w:pPr>
        <w:pStyle w:val="ListParagraph"/>
        <w:numPr>
          <w:ilvl w:val="0"/>
          <w:numId w:val="28"/>
        </w:numPr>
        <w:spacing w:before="240" w:after="0" w:line="259" w:lineRule="auto"/>
        <w:jc w:val="left"/>
        <w:rPr>
          <w:rFonts w:eastAsia="Open Sans Light" w:cs="Open Sans Light"/>
          <w:color w:val="0E0E0E"/>
          <w:sz w:val="22"/>
        </w:rPr>
      </w:pPr>
      <w:r w:rsidRPr="002B467C">
        <w:rPr>
          <w:rFonts w:eastAsia="Open Sans Light" w:cs="Open Sans Light"/>
          <w:color w:val="0E0E0E"/>
          <w:sz w:val="22"/>
        </w:rPr>
        <w:t>I will ensure that any sensitive or personally identifiable information about staff, students, or parents/carers is only entered into AI systems that have explicit approval and robust security measures in place.</w:t>
      </w:r>
    </w:p>
    <w:p w14:paraId="20D7C2EF" w14:textId="77777777" w:rsidR="00372B46" w:rsidRPr="002B467C" w:rsidRDefault="00372B46" w:rsidP="00372B46">
      <w:pPr>
        <w:pStyle w:val="ListParagraph"/>
        <w:numPr>
          <w:ilvl w:val="0"/>
          <w:numId w:val="28"/>
        </w:numPr>
        <w:spacing w:after="0" w:line="259" w:lineRule="auto"/>
        <w:jc w:val="left"/>
        <w:rPr>
          <w:rFonts w:cs="Open Sans Light"/>
          <w:sz w:val="22"/>
        </w:rPr>
      </w:pPr>
      <w:r w:rsidRPr="002B467C">
        <w:rPr>
          <w:rFonts w:cs="Open Sans Light"/>
          <w:sz w:val="22"/>
        </w:rPr>
        <w:t>I will report any AI-related incidents or anomalies that could indicate misuse, bias, or harm to the appropriate person immediately. </w:t>
      </w:r>
    </w:p>
    <w:p w14:paraId="105E1EE6" w14:textId="77777777" w:rsidR="00372B46" w:rsidRPr="002B467C" w:rsidRDefault="00372B46" w:rsidP="00372B46">
      <w:pPr>
        <w:spacing w:after="0"/>
        <w:rPr>
          <w:color w:val="4472C4" w:themeColor="accent1"/>
          <w:sz w:val="22"/>
        </w:rPr>
      </w:pPr>
      <w:r w:rsidRPr="002B467C">
        <w:rPr>
          <w:sz w:val="22"/>
        </w:rPr>
        <w:t> </w:t>
      </w:r>
    </w:p>
    <w:p w14:paraId="05D40964" w14:textId="77777777" w:rsidR="00372B46" w:rsidRPr="002B467C" w:rsidRDefault="00372B46" w:rsidP="00372B46">
      <w:pPr>
        <w:spacing w:after="0"/>
        <w:rPr>
          <w:color w:val="4472C4" w:themeColor="accent1"/>
          <w:sz w:val="22"/>
        </w:rPr>
      </w:pPr>
      <w:r w:rsidRPr="002B467C">
        <w:rPr>
          <w:b/>
          <w:bCs/>
          <w:color w:val="4472C4" w:themeColor="accent1"/>
          <w:sz w:val="22"/>
        </w:rPr>
        <w:t>In my communications and actions:</w:t>
      </w:r>
      <w:r w:rsidRPr="002B467C">
        <w:rPr>
          <w:color w:val="4472C4" w:themeColor="accent1"/>
          <w:sz w:val="22"/>
        </w:rPr>
        <w:t> </w:t>
      </w:r>
    </w:p>
    <w:p w14:paraId="3278FEC5" w14:textId="77777777" w:rsidR="00372B46" w:rsidRPr="002B467C" w:rsidRDefault="00372B46" w:rsidP="00372B46">
      <w:pPr>
        <w:pStyle w:val="ListParagraph"/>
        <w:numPr>
          <w:ilvl w:val="0"/>
          <w:numId w:val="30"/>
        </w:numPr>
        <w:spacing w:after="0" w:line="259" w:lineRule="auto"/>
        <w:jc w:val="left"/>
        <w:rPr>
          <w:rFonts w:cs="Open Sans Light"/>
          <w:sz w:val="22"/>
        </w:rPr>
      </w:pPr>
      <w:r w:rsidRPr="002B467C">
        <w:rPr>
          <w:rFonts w:cs="Open Sans Light"/>
          <w:sz w:val="22"/>
        </w:rPr>
        <w:lastRenderedPageBreak/>
        <w:t>I will respect copyright, intellectual property, and ethical standards when uploading content to prompt AI output.</w:t>
      </w:r>
    </w:p>
    <w:p w14:paraId="66D2A34E" w14:textId="77777777" w:rsidR="00372B46" w:rsidRPr="002B467C" w:rsidRDefault="00372B46" w:rsidP="00372B46">
      <w:pPr>
        <w:pStyle w:val="ListParagraph"/>
        <w:numPr>
          <w:ilvl w:val="0"/>
          <w:numId w:val="30"/>
        </w:numPr>
        <w:spacing w:after="0" w:line="259" w:lineRule="auto"/>
        <w:jc w:val="left"/>
        <w:rPr>
          <w:rFonts w:eastAsia="Open Sans Light" w:cs="Open Sans Light"/>
          <w:color w:val="0E0E0E"/>
          <w:sz w:val="22"/>
        </w:rPr>
      </w:pPr>
      <w:r w:rsidRPr="002B467C">
        <w:rPr>
          <w:rFonts w:cs="Open Sans Light"/>
          <w:sz w:val="22"/>
        </w:rPr>
        <w:t xml:space="preserve">I will critically evaluate the outputs of AI systems to avoid spreading misinformation or biased content and </w:t>
      </w:r>
      <w:r w:rsidRPr="002B467C">
        <w:rPr>
          <w:rFonts w:eastAsia="Open Sans Light" w:cs="Open Sans Light"/>
          <w:color w:val="0E0E0E"/>
          <w:sz w:val="22"/>
        </w:rPr>
        <w:t>will ensure that all AI-assisted decisions are made with appropriate human oversight.</w:t>
      </w:r>
    </w:p>
    <w:p w14:paraId="39CFDC13" w14:textId="77777777" w:rsidR="00372B46" w:rsidRPr="002B467C" w:rsidRDefault="00372B46" w:rsidP="00372B46">
      <w:pPr>
        <w:pStyle w:val="ListParagraph"/>
        <w:numPr>
          <w:ilvl w:val="0"/>
          <w:numId w:val="30"/>
        </w:numPr>
        <w:spacing w:after="0" w:line="259" w:lineRule="auto"/>
        <w:jc w:val="left"/>
        <w:rPr>
          <w:rFonts w:cs="Open Sans Light"/>
          <w:sz w:val="22"/>
        </w:rPr>
      </w:pPr>
      <w:r w:rsidRPr="002B467C">
        <w:rPr>
          <w:rFonts w:cs="Open Sans Light"/>
          <w:sz w:val="22"/>
        </w:rPr>
        <w:t xml:space="preserve">I will communicate professionally and responsibly when using AI systems. </w:t>
      </w:r>
    </w:p>
    <w:p w14:paraId="763A9E97" w14:textId="77777777" w:rsidR="00372B46" w:rsidRPr="002B467C" w:rsidRDefault="00372B46" w:rsidP="00372B46">
      <w:pPr>
        <w:pStyle w:val="ListParagraph"/>
        <w:numPr>
          <w:ilvl w:val="0"/>
          <w:numId w:val="30"/>
        </w:numPr>
        <w:spacing w:after="0" w:line="259" w:lineRule="auto"/>
        <w:jc w:val="left"/>
        <w:rPr>
          <w:rFonts w:cs="Open Sans Light"/>
          <w:sz w:val="22"/>
        </w:rPr>
      </w:pPr>
      <w:r w:rsidRPr="002B467C">
        <w:rPr>
          <w:rFonts w:cs="Open Sans Light"/>
          <w:sz w:val="22"/>
        </w:rPr>
        <w:t>I will ensure transparency through appropriate attribution where AI has been used.</w:t>
      </w:r>
    </w:p>
    <w:p w14:paraId="41E2F0F4" w14:textId="77777777" w:rsidR="00372B46" w:rsidRPr="002B467C" w:rsidRDefault="00372B46" w:rsidP="00372B46">
      <w:pPr>
        <w:spacing w:after="0"/>
        <w:rPr>
          <w:b/>
          <w:bCs/>
          <w:sz w:val="22"/>
        </w:rPr>
      </w:pPr>
    </w:p>
    <w:p w14:paraId="3A42A246" w14:textId="77777777" w:rsidR="00372B46" w:rsidRPr="002B467C" w:rsidRDefault="00372B46" w:rsidP="00372B46">
      <w:pPr>
        <w:spacing w:after="0"/>
        <w:rPr>
          <w:color w:val="4472C4" w:themeColor="accent1"/>
          <w:sz w:val="22"/>
        </w:rPr>
      </w:pPr>
      <w:r w:rsidRPr="002B467C">
        <w:rPr>
          <w:b/>
          <w:bCs/>
          <w:color w:val="4472C4" w:themeColor="accent1"/>
          <w:sz w:val="22"/>
        </w:rPr>
        <w:t>When engaging with learners:</w:t>
      </w:r>
      <w:r w:rsidRPr="002B467C">
        <w:rPr>
          <w:color w:val="4472C4" w:themeColor="accent1"/>
          <w:sz w:val="22"/>
        </w:rPr>
        <w:t> </w:t>
      </w:r>
    </w:p>
    <w:p w14:paraId="295824E8" w14:textId="77777777" w:rsidR="00372B46" w:rsidRPr="002B467C" w:rsidRDefault="00372B46" w:rsidP="00372B46">
      <w:pPr>
        <w:pStyle w:val="ListParagraph"/>
        <w:numPr>
          <w:ilvl w:val="0"/>
          <w:numId w:val="29"/>
        </w:numPr>
        <w:spacing w:after="0" w:line="259" w:lineRule="auto"/>
        <w:jc w:val="left"/>
        <w:rPr>
          <w:rFonts w:cs="Open Sans Light"/>
          <w:sz w:val="22"/>
        </w:rPr>
      </w:pPr>
      <w:r w:rsidRPr="002B467C">
        <w:rPr>
          <w:rFonts w:cs="Open Sans Light"/>
          <w:sz w:val="22"/>
        </w:rPr>
        <w:t>I will support learners on the safe, ethical, appropriate and effective use of AI. </w:t>
      </w:r>
    </w:p>
    <w:p w14:paraId="358CAB14" w14:textId="77777777" w:rsidR="00372B46" w:rsidRPr="002B467C" w:rsidRDefault="00372B46" w:rsidP="00372B46">
      <w:pPr>
        <w:pStyle w:val="ListParagraph"/>
        <w:numPr>
          <w:ilvl w:val="0"/>
          <w:numId w:val="29"/>
        </w:numPr>
        <w:spacing w:before="240" w:after="0" w:line="259" w:lineRule="auto"/>
        <w:jc w:val="left"/>
        <w:rPr>
          <w:rFonts w:eastAsia="Open Sans Light" w:cs="Open Sans Light"/>
          <w:color w:val="0E0E0E"/>
          <w:sz w:val="22"/>
        </w:rPr>
      </w:pPr>
      <w:r w:rsidRPr="002B467C">
        <w:rPr>
          <w:rFonts w:eastAsia="Open Sans Light" w:cs="Open Sans Light"/>
          <w:color w:val="0E0E0E"/>
          <w:sz w:val="22"/>
        </w:rPr>
        <w:t>I will use AI tools to engage with learners in ways that uphold and enhance their privacy, wellbeing, and trust.</w:t>
      </w:r>
    </w:p>
    <w:p w14:paraId="708BED16" w14:textId="77777777" w:rsidR="00372B46" w:rsidRPr="002B467C" w:rsidRDefault="00372B46" w:rsidP="00372B46">
      <w:pPr>
        <w:spacing w:after="0"/>
        <w:rPr>
          <w:sz w:val="22"/>
        </w:rPr>
      </w:pPr>
      <w:r w:rsidRPr="002B467C">
        <w:rPr>
          <w:sz w:val="22"/>
        </w:rPr>
        <w:t> </w:t>
      </w:r>
    </w:p>
    <w:p w14:paraId="4313687E" w14:textId="77777777" w:rsidR="00372B46" w:rsidRPr="002B467C" w:rsidRDefault="00372B46" w:rsidP="00372B46">
      <w:pPr>
        <w:spacing w:after="0"/>
        <w:rPr>
          <w:color w:val="4472C4" w:themeColor="accent1"/>
          <w:sz w:val="22"/>
        </w:rPr>
      </w:pPr>
      <w:r w:rsidRPr="002B467C">
        <w:rPr>
          <w:b/>
          <w:bCs/>
          <w:color w:val="4472C4" w:themeColor="accent1"/>
          <w:sz w:val="22"/>
        </w:rPr>
        <w:t>When using the school’s systems and resources:</w:t>
      </w:r>
      <w:r w:rsidRPr="002B467C">
        <w:rPr>
          <w:color w:val="4472C4" w:themeColor="accent1"/>
          <w:sz w:val="22"/>
        </w:rPr>
        <w:t> </w:t>
      </w:r>
    </w:p>
    <w:p w14:paraId="5A9C7B38" w14:textId="77777777" w:rsidR="00372B46" w:rsidRPr="002B467C" w:rsidRDefault="00372B46" w:rsidP="00372B46">
      <w:pPr>
        <w:pStyle w:val="ListParagraph"/>
        <w:numPr>
          <w:ilvl w:val="0"/>
          <w:numId w:val="31"/>
        </w:numPr>
        <w:spacing w:after="0" w:line="259" w:lineRule="auto"/>
        <w:jc w:val="left"/>
        <w:rPr>
          <w:rFonts w:cs="Open Sans Light"/>
          <w:sz w:val="22"/>
        </w:rPr>
      </w:pPr>
      <w:r w:rsidRPr="002B467C">
        <w:rPr>
          <w:rFonts w:eastAsia="Open Sans Light" w:cs="Open Sans Light"/>
          <w:color w:val="0E0E0E"/>
          <w:sz w:val="22"/>
        </w:rPr>
        <w:t>I will use AI systems in compliance with established security measures and access protocols.</w:t>
      </w:r>
    </w:p>
    <w:p w14:paraId="402FFE31" w14:textId="77777777" w:rsidR="00372B46" w:rsidRPr="002B467C" w:rsidRDefault="00372B46" w:rsidP="00372B46">
      <w:pPr>
        <w:pStyle w:val="ListParagraph"/>
        <w:numPr>
          <w:ilvl w:val="0"/>
          <w:numId w:val="31"/>
        </w:numPr>
        <w:spacing w:after="0" w:line="259" w:lineRule="auto"/>
        <w:jc w:val="left"/>
        <w:rPr>
          <w:rFonts w:cs="Open Sans Light"/>
          <w:sz w:val="22"/>
        </w:rPr>
      </w:pPr>
      <w:r w:rsidRPr="002B467C">
        <w:rPr>
          <w:rFonts w:cs="Open Sans Light"/>
          <w:sz w:val="22"/>
        </w:rPr>
        <w:t>I will ensure that any AI applications used in teaching or administration are vetted and comply with the school’s policies. </w:t>
      </w:r>
    </w:p>
    <w:p w14:paraId="2E9F5FED" w14:textId="77777777" w:rsidR="00D573A3" w:rsidRDefault="00372B46" w:rsidP="00372B46">
      <w:pPr>
        <w:pStyle w:val="ListParagraph"/>
        <w:numPr>
          <w:ilvl w:val="0"/>
          <w:numId w:val="31"/>
        </w:numPr>
        <w:spacing w:after="0" w:line="259" w:lineRule="auto"/>
        <w:jc w:val="left"/>
        <w:rPr>
          <w:rFonts w:cs="Open Sans Light"/>
          <w:sz w:val="22"/>
        </w:rPr>
      </w:pPr>
      <w:r w:rsidRPr="002B467C">
        <w:rPr>
          <w:rFonts w:cs="Open Sans Light"/>
          <w:sz w:val="22"/>
        </w:rPr>
        <w:t>I will ensure generative AI tools are not used to impersonate others or create deceptive or harmful content.</w:t>
      </w:r>
    </w:p>
    <w:p w14:paraId="0C377864" w14:textId="0E5A05DB" w:rsidR="00372B46" w:rsidRPr="002B467C" w:rsidRDefault="00372B46" w:rsidP="00D573A3">
      <w:pPr>
        <w:pStyle w:val="ListParagraph"/>
        <w:spacing w:after="0" w:line="259" w:lineRule="auto"/>
        <w:ind w:left="1080"/>
        <w:jc w:val="left"/>
        <w:rPr>
          <w:rFonts w:cs="Open Sans Light"/>
          <w:sz w:val="22"/>
        </w:rPr>
      </w:pPr>
      <w:r w:rsidRPr="002B467C">
        <w:rPr>
          <w:rFonts w:cs="Open Sans Light"/>
          <w:sz w:val="22"/>
        </w:rPr>
        <w:t xml:space="preserve"> </w:t>
      </w:r>
      <w:r w:rsidRPr="002B467C">
        <w:rPr>
          <w:rFonts w:eastAsia="Open Sans Light" w:cs="Open Sans Light"/>
          <w:color w:val="0E0E0E"/>
          <w:sz w:val="22"/>
        </w:rPr>
        <w:t xml:space="preserve"> </w:t>
      </w:r>
    </w:p>
    <w:p w14:paraId="47125EF5" w14:textId="77777777" w:rsidR="00372B46" w:rsidRPr="00D573A3" w:rsidRDefault="00372B46" w:rsidP="00372B46">
      <w:pPr>
        <w:spacing w:after="0"/>
        <w:rPr>
          <w:color w:val="4472C4" w:themeColor="accent1"/>
          <w:sz w:val="22"/>
        </w:rPr>
      </w:pPr>
      <w:r w:rsidRPr="00D573A3">
        <w:rPr>
          <w:b/>
          <w:bCs/>
          <w:color w:val="4472C4" w:themeColor="accent1"/>
          <w:sz w:val="22"/>
        </w:rPr>
        <w:t>When handling data:</w:t>
      </w:r>
      <w:r w:rsidRPr="00D573A3">
        <w:rPr>
          <w:color w:val="4472C4" w:themeColor="accent1"/>
          <w:sz w:val="22"/>
        </w:rPr>
        <w:t> </w:t>
      </w:r>
    </w:p>
    <w:p w14:paraId="26D1B38C" w14:textId="77777777" w:rsidR="00372B46" w:rsidRPr="002B467C" w:rsidRDefault="00372B46" w:rsidP="00372B46">
      <w:pPr>
        <w:pStyle w:val="ListParagraph"/>
        <w:numPr>
          <w:ilvl w:val="0"/>
          <w:numId w:val="32"/>
        </w:numPr>
        <w:spacing w:after="0" w:line="259" w:lineRule="auto"/>
        <w:jc w:val="left"/>
        <w:rPr>
          <w:rFonts w:cs="Open Sans Light"/>
          <w:sz w:val="22"/>
        </w:rPr>
      </w:pPr>
      <w:r w:rsidRPr="002B467C">
        <w:rPr>
          <w:rFonts w:cs="Open Sans Light"/>
          <w:sz w:val="22"/>
        </w:rPr>
        <w:t>I will ensure compliance with the school’s data protection policies when using AI for data analysis or reporting. </w:t>
      </w:r>
    </w:p>
    <w:p w14:paraId="55E1D3D4" w14:textId="77777777" w:rsidR="00372B46" w:rsidRPr="002B467C" w:rsidRDefault="00372B46" w:rsidP="00372B46">
      <w:pPr>
        <w:pStyle w:val="ListParagraph"/>
        <w:numPr>
          <w:ilvl w:val="0"/>
          <w:numId w:val="32"/>
        </w:numPr>
        <w:spacing w:after="0" w:line="259" w:lineRule="auto"/>
        <w:jc w:val="left"/>
        <w:rPr>
          <w:rFonts w:cs="Open Sans Light"/>
          <w:sz w:val="22"/>
        </w:rPr>
      </w:pPr>
      <w:r w:rsidRPr="002B467C">
        <w:rPr>
          <w:rFonts w:cs="Open Sans Light"/>
          <w:sz w:val="22"/>
        </w:rPr>
        <w:t xml:space="preserve">I will ensure I have explicit authorisation when </w:t>
      </w:r>
      <w:proofErr w:type="gramStart"/>
      <w:r w:rsidRPr="002B467C">
        <w:rPr>
          <w:rFonts w:cs="Open Sans Light"/>
          <w:sz w:val="22"/>
        </w:rPr>
        <w:t>uploading  sensitive</w:t>
      </w:r>
      <w:proofErr w:type="gramEnd"/>
      <w:r w:rsidRPr="002B467C">
        <w:rPr>
          <w:rFonts w:cs="Open Sans Light"/>
          <w:sz w:val="22"/>
        </w:rPr>
        <w:t xml:space="preserve"> school-related information into generative AI systems. </w:t>
      </w:r>
    </w:p>
    <w:p w14:paraId="53886147" w14:textId="77777777" w:rsidR="00372B46" w:rsidRPr="002B467C" w:rsidRDefault="00372B46" w:rsidP="00372B46">
      <w:pPr>
        <w:spacing w:after="0"/>
        <w:rPr>
          <w:sz w:val="22"/>
        </w:rPr>
      </w:pPr>
    </w:p>
    <w:p w14:paraId="3208C4E6" w14:textId="77777777" w:rsidR="00372B46" w:rsidRPr="00D573A3" w:rsidRDefault="00372B46" w:rsidP="00372B46">
      <w:pPr>
        <w:spacing w:after="0"/>
        <w:rPr>
          <w:color w:val="4472C4" w:themeColor="accent1"/>
          <w:sz w:val="22"/>
        </w:rPr>
      </w:pPr>
      <w:r w:rsidRPr="00D573A3">
        <w:rPr>
          <w:b/>
          <w:bCs/>
          <w:color w:val="4472C4" w:themeColor="accent1"/>
          <w:sz w:val="22"/>
        </w:rPr>
        <w:t>Responsibility and Accountability:</w:t>
      </w:r>
      <w:r w:rsidRPr="00D573A3">
        <w:rPr>
          <w:color w:val="4472C4" w:themeColor="accent1"/>
          <w:sz w:val="22"/>
        </w:rPr>
        <w:t> </w:t>
      </w:r>
    </w:p>
    <w:p w14:paraId="157678CF" w14:textId="77777777" w:rsidR="00372B46" w:rsidRPr="002B467C" w:rsidRDefault="00372B46" w:rsidP="00372B46">
      <w:pPr>
        <w:pStyle w:val="ListParagraph"/>
        <w:numPr>
          <w:ilvl w:val="0"/>
          <w:numId w:val="33"/>
        </w:numPr>
        <w:spacing w:after="0" w:line="259" w:lineRule="auto"/>
        <w:jc w:val="left"/>
        <w:rPr>
          <w:rFonts w:cs="Open Sans Light"/>
          <w:sz w:val="22"/>
        </w:rPr>
      </w:pPr>
      <w:r w:rsidRPr="002B467C">
        <w:rPr>
          <w:rFonts w:eastAsia="Open Sans Light" w:cs="Open Sans Light"/>
          <w:color w:val="0E0E0E"/>
          <w:sz w:val="22"/>
        </w:rPr>
        <w:t>I will use generative AI tools responsibly to create authentic and beneficial content, ensuring respect for individuals’ identities and well-being.</w:t>
      </w:r>
    </w:p>
    <w:p w14:paraId="7D055B16" w14:textId="77777777" w:rsidR="00372B46" w:rsidRPr="002B467C" w:rsidRDefault="00372B46" w:rsidP="00372B46">
      <w:pPr>
        <w:pStyle w:val="ListParagraph"/>
        <w:numPr>
          <w:ilvl w:val="0"/>
          <w:numId w:val="33"/>
        </w:numPr>
        <w:spacing w:after="0" w:line="259" w:lineRule="auto"/>
        <w:jc w:val="left"/>
        <w:rPr>
          <w:rFonts w:cs="Open Sans Light"/>
          <w:sz w:val="22"/>
        </w:rPr>
      </w:pPr>
      <w:r w:rsidRPr="002B467C">
        <w:rPr>
          <w:rFonts w:cs="Open Sans Light"/>
          <w:sz w:val="22"/>
        </w:rPr>
        <w:t>I understand that misuse of AI or emerging technologies could lead to disciplinary actions, including warnings, suspension, or referral to the appropriate authorities. </w:t>
      </w:r>
    </w:p>
    <w:p w14:paraId="51845C8B" w14:textId="77777777" w:rsidR="00372B46" w:rsidRPr="002B467C" w:rsidRDefault="00372B46" w:rsidP="00372B46">
      <w:pPr>
        <w:pStyle w:val="ListParagraph"/>
        <w:numPr>
          <w:ilvl w:val="0"/>
          <w:numId w:val="33"/>
        </w:numPr>
        <w:spacing w:after="0" w:line="259" w:lineRule="auto"/>
        <w:jc w:val="left"/>
        <w:rPr>
          <w:rFonts w:cs="Open Sans Light"/>
          <w:sz w:val="22"/>
        </w:rPr>
      </w:pPr>
      <w:r w:rsidRPr="002B467C">
        <w:rPr>
          <w:rFonts w:cs="Open Sans Light"/>
          <w:sz w:val="22"/>
        </w:rPr>
        <w:t>I acknowledge that this agreement applies to all AI-related activities within and outside of school premises that are connected to my professional responsibilities. </w:t>
      </w:r>
    </w:p>
    <w:p w14:paraId="5DDF1C95" w14:textId="77777777" w:rsidR="00372B46" w:rsidRPr="002B467C" w:rsidRDefault="00372B46" w:rsidP="00372B46">
      <w:pPr>
        <w:spacing w:after="0"/>
        <w:rPr>
          <w:rFonts w:cs="Open Sans Light"/>
          <w:sz w:val="22"/>
        </w:rPr>
      </w:pPr>
    </w:p>
    <w:p w14:paraId="411E9AFE" w14:textId="77777777" w:rsidR="00657C8A" w:rsidRPr="0084081A" w:rsidRDefault="00657C8A" w:rsidP="00657C8A">
      <w:pPr>
        <w:jc w:val="left"/>
        <w:rPr>
          <w:rFonts w:ascii="Arial" w:hAnsi="Arial" w:cs="Arial"/>
          <w:color w:val="466DB0"/>
          <w:sz w:val="18"/>
          <w:szCs w:val="18"/>
        </w:rPr>
      </w:pPr>
      <w:r w:rsidRPr="3E50F7A8">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23">
        <w:r w:rsidRPr="3E50F7A8">
          <w:rPr>
            <w:rStyle w:val="Hyperlink"/>
            <w:rFonts w:ascii="Arial" w:hAnsi="Arial" w:cs="Arial"/>
            <w:color w:val="466DB0"/>
            <w:sz w:val="18"/>
            <w:szCs w:val="18"/>
          </w:rPr>
          <w:t>onlinesafety@swgfl.org.uk</w:t>
        </w:r>
      </w:hyperlink>
      <w:r w:rsidRPr="3E50F7A8">
        <w:rPr>
          <w:rFonts w:ascii="Arial" w:hAnsi="Arial" w:cs="Arial"/>
          <w:color w:val="466DB0"/>
          <w:sz w:val="18"/>
          <w:szCs w:val="18"/>
        </w:rPr>
        <w:t xml:space="preserve">) and acknowledge its use. </w:t>
      </w:r>
    </w:p>
    <w:p w14:paraId="708722C8" w14:textId="77777777" w:rsidR="00657C8A" w:rsidRPr="0084081A" w:rsidRDefault="00657C8A" w:rsidP="00657C8A">
      <w:pPr>
        <w:jc w:val="left"/>
        <w:rPr>
          <w:rFonts w:ascii="Arial" w:hAnsi="Arial" w:cs="Arial"/>
          <w:color w:val="466DB0"/>
          <w:sz w:val="18"/>
          <w:szCs w:val="18"/>
        </w:rPr>
      </w:pPr>
      <w:r w:rsidRPr="3E50F7A8">
        <w:rPr>
          <w:rFonts w:ascii="Arial" w:hAnsi="Arial" w:cs="Arial"/>
          <w:color w:val="466DB0"/>
          <w:sz w:val="18"/>
          <w:szCs w:val="18"/>
        </w:rPr>
        <w:t>Every effort has been made to ensure that the information included in this document is accurate, as at the date of publication in January 2025.  However, SWGfL cannot guarantee its accuracy, nor can it accept liability in respect of the use of the material.</w:t>
      </w:r>
    </w:p>
    <w:p w14:paraId="07D99465" w14:textId="02242CFF" w:rsidR="00657C8A" w:rsidRPr="0084081A" w:rsidRDefault="00657C8A" w:rsidP="3E50F7A8">
      <w:pPr>
        <w:jc w:val="left"/>
        <w:rPr>
          <w:rFonts w:ascii="Arial" w:hAnsi="Arial" w:cs="Arial"/>
          <w:color w:val="466DB0"/>
          <w:sz w:val="18"/>
          <w:szCs w:val="18"/>
        </w:rPr>
      </w:pPr>
      <w:r w:rsidRPr="3E50F7A8">
        <w:rPr>
          <w:rFonts w:ascii="Arial" w:hAnsi="Arial" w:cs="Arial"/>
          <w:color w:val="466DB0"/>
          <w:sz w:val="18"/>
          <w:szCs w:val="18"/>
        </w:rPr>
        <w:t>© SWGfL 2025</w:t>
      </w:r>
    </w:p>
    <w:sectPr w:rsidR="00657C8A" w:rsidRPr="0084081A" w:rsidSect="00470E54">
      <w:headerReference w:type="default" r:id="rId24"/>
      <w:footerReference w:type="default" r:id="rId25"/>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2C21B" w14:textId="77777777" w:rsidR="00B91FFD" w:rsidRDefault="00B91FFD" w:rsidP="00B7074B">
      <w:pPr>
        <w:spacing w:after="0" w:line="240" w:lineRule="auto"/>
      </w:pPr>
      <w:r>
        <w:separator/>
      </w:r>
    </w:p>
  </w:endnote>
  <w:endnote w:type="continuationSeparator" w:id="0">
    <w:p w14:paraId="5F689752" w14:textId="77777777" w:rsidR="00B91FFD" w:rsidRDefault="00B91FFD" w:rsidP="00B7074B">
      <w:pPr>
        <w:spacing w:after="0" w:line="240" w:lineRule="auto"/>
      </w:pPr>
      <w:r>
        <w:continuationSeparator/>
      </w:r>
    </w:p>
  </w:endnote>
  <w:endnote w:type="continuationNotice" w:id="1">
    <w:p w14:paraId="789F11D2" w14:textId="77777777" w:rsidR="00B91FFD" w:rsidRDefault="00B91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otham Medium">
    <w:altName w:val="Calibri"/>
    <w:panose1 w:val="00000000000000000000"/>
    <w:charset w:val="00"/>
    <w:family w:val="modern"/>
    <w:notTrueType/>
    <w:pitch w:val="variable"/>
    <w:sig w:usb0="A10000FF" w:usb1="4000005B" w:usb2="00000000" w:usb3="00000000" w:csb0="0000009B"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panose1 w:val="020B08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54E7C9A" w14:paraId="17D92F5B" w14:textId="77777777" w:rsidTr="754E7C9A">
      <w:trPr>
        <w:trHeight w:val="300"/>
      </w:trPr>
      <w:tc>
        <w:tcPr>
          <w:tcW w:w="3360" w:type="dxa"/>
        </w:tcPr>
        <w:p w14:paraId="0D0A6FF7" w14:textId="1DDB410E" w:rsidR="754E7C9A" w:rsidRDefault="754E7C9A" w:rsidP="754E7C9A">
          <w:pPr>
            <w:pStyle w:val="Header"/>
            <w:ind w:left="-115"/>
            <w:jc w:val="left"/>
          </w:pPr>
        </w:p>
      </w:tc>
      <w:tc>
        <w:tcPr>
          <w:tcW w:w="3360" w:type="dxa"/>
        </w:tcPr>
        <w:p w14:paraId="5D01FD3D" w14:textId="70ED82E7" w:rsidR="754E7C9A" w:rsidRDefault="754E7C9A" w:rsidP="754E7C9A">
          <w:pPr>
            <w:pStyle w:val="Header"/>
            <w:jc w:val="center"/>
          </w:pPr>
        </w:p>
      </w:tc>
      <w:tc>
        <w:tcPr>
          <w:tcW w:w="3360" w:type="dxa"/>
        </w:tcPr>
        <w:p w14:paraId="299E5F1A" w14:textId="655CA733" w:rsidR="754E7C9A" w:rsidRDefault="754E7C9A" w:rsidP="754E7C9A">
          <w:pPr>
            <w:pStyle w:val="Header"/>
            <w:ind w:right="-115"/>
            <w:jc w:val="right"/>
          </w:pPr>
        </w:p>
      </w:tc>
    </w:tr>
  </w:tbl>
  <w:p w14:paraId="546E7AEB" w14:textId="7B45FDD7" w:rsidR="00DC0094" w:rsidRDefault="00DC0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5564D" w14:textId="77777777" w:rsidR="00B91FFD" w:rsidRDefault="00B91FFD" w:rsidP="00B7074B">
      <w:pPr>
        <w:spacing w:after="0" w:line="240" w:lineRule="auto"/>
      </w:pPr>
      <w:r>
        <w:separator/>
      </w:r>
    </w:p>
  </w:footnote>
  <w:footnote w:type="continuationSeparator" w:id="0">
    <w:p w14:paraId="65F9DEE4" w14:textId="77777777" w:rsidR="00B91FFD" w:rsidRDefault="00B91FFD" w:rsidP="00B7074B">
      <w:pPr>
        <w:spacing w:after="0" w:line="240" w:lineRule="auto"/>
      </w:pPr>
      <w:r>
        <w:continuationSeparator/>
      </w:r>
    </w:p>
  </w:footnote>
  <w:footnote w:type="continuationNotice" w:id="1">
    <w:p w14:paraId="242FB98B" w14:textId="77777777" w:rsidR="00B91FFD" w:rsidRDefault="00B91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7FC6" w14:textId="1AF8F2B6" w:rsidR="00B7074B" w:rsidRPr="000A437A" w:rsidRDefault="00AE40BB"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0289" behindDoc="0" locked="0" layoutInCell="1" allowOverlap="1" wp14:anchorId="5B83ED2F" wp14:editId="1BD1745E">
          <wp:simplePos x="0" y="0"/>
          <wp:positionH relativeFrom="margin">
            <wp:posOffset>-200025</wp:posOffset>
          </wp:positionH>
          <wp:positionV relativeFrom="paragraph">
            <wp:posOffset>-666750</wp:posOffset>
          </wp:positionV>
          <wp:extent cx="1628775" cy="754602"/>
          <wp:effectExtent l="0" t="0" r="0" b="7620"/>
          <wp:wrapNone/>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775" cy="754602"/>
                  </a:xfrm>
                  <a:prstGeom prst="rect">
                    <a:avLst/>
                  </a:prstGeom>
                </pic:spPr>
              </pic:pic>
            </a:graphicData>
          </a:graphic>
          <wp14:sizeRelH relativeFrom="page">
            <wp14:pctWidth>0</wp14:pctWidth>
          </wp14:sizeRelH>
          <wp14:sizeRelV relativeFrom="page">
            <wp14:pctHeight>0</wp14:pctHeight>
          </wp14:sizeRelV>
        </wp:anchor>
      </w:drawing>
    </w:r>
    <w:r w:rsidR="00470E54">
      <w:rPr>
        <w:noProof/>
        <w:lang w:eastAsia="en-GB"/>
      </w:rPr>
      <w:drawing>
        <wp:anchor distT="0" distB="0" distL="114300" distR="114300" simplePos="0" relativeHeight="251658241" behindDoc="1" locked="0" layoutInCell="1" allowOverlap="1" wp14:anchorId="2DD60B26" wp14:editId="7E338EC4">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251"/>
    <w:multiLevelType w:val="hybridMultilevel"/>
    <w:tmpl w:val="743A757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B79C2"/>
    <w:multiLevelType w:val="hybridMultilevel"/>
    <w:tmpl w:val="98FE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F2314"/>
    <w:multiLevelType w:val="multilevel"/>
    <w:tmpl w:val="C6BA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09FC9"/>
    <w:multiLevelType w:val="hybridMultilevel"/>
    <w:tmpl w:val="440E3BA6"/>
    <w:lvl w:ilvl="0" w:tplc="B324FD88">
      <w:start w:val="1"/>
      <w:numFmt w:val="bullet"/>
      <w:lvlText w:val=""/>
      <w:lvlJc w:val="left"/>
      <w:pPr>
        <w:ind w:left="720" w:hanging="360"/>
      </w:pPr>
      <w:rPr>
        <w:rFonts w:ascii="Symbol" w:hAnsi="Symbol" w:hint="default"/>
      </w:rPr>
    </w:lvl>
    <w:lvl w:ilvl="1" w:tplc="D3727D48">
      <w:start w:val="1"/>
      <w:numFmt w:val="bullet"/>
      <w:lvlText w:val="o"/>
      <w:lvlJc w:val="left"/>
      <w:pPr>
        <w:ind w:left="1440" w:hanging="360"/>
      </w:pPr>
      <w:rPr>
        <w:rFonts w:ascii="Courier New" w:hAnsi="Courier New" w:hint="default"/>
      </w:rPr>
    </w:lvl>
    <w:lvl w:ilvl="2" w:tplc="956265F0">
      <w:start w:val="1"/>
      <w:numFmt w:val="bullet"/>
      <w:lvlText w:val=""/>
      <w:lvlJc w:val="left"/>
      <w:pPr>
        <w:ind w:left="2160" w:hanging="360"/>
      </w:pPr>
      <w:rPr>
        <w:rFonts w:ascii="Wingdings" w:hAnsi="Wingdings" w:hint="default"/>
      </w:rPr>
    </w:lvl>
    <w:lvl w:ilvl="3" w:tplc="FECECDE2">
      <w:start w:val="1"/>
      <w:numFmt w:val="bullet"/>
      <w:lvlText w:val=""/>
      <w:lvlJc w:val="left"/>
      <w:pPr>
        <w:ind w:left="2880" w:hanging="360"/>
      </w:pPr>
      <w:rPr>
        <w:rFonts w:ascii="Symbol" w:hAnsi="Symbol" w:hint="default"/>
      </w:rPr>
    </w:lvl>
    <w:lvl w:ilvl="4" w:tplc="04D836CE">
      <w:start w:val="1"/>
      <w:numFmt w:val="bullet"/>
      <w:lvlText w:val="o"/>
      <w:lvlJc w:val="left"/>
      <w:pPr>
        <w:ind w:left="3600" w:hanging="360"/>
      </w:pPr>
      <w:rPr>
        <w:rFonts w:ascii="Courier New" w:hAnsi="Courier New" w:hint="default"/>
      </w:rPr>
    </w:lvl>
    <w:lvl w:ilvl="5" w:tplc="D3F4F832">
      <w:start w:val="1"/>
      <w:numFmt w:val="bullet"/>
      <w:lvlText w:val=""/>
      <w:lvlJc w:val="left"/>
      <w:pPr>
        <w:ind w:left="4320" w:hanging="360"/>
      </w:pPr>
      <w:rPr>
        <w:rFonts w:ascii="Wingdings" w:hAnsi="Wingdings" w:hint="default"/>
      </w:rPr>
    </w:lvl>
    <w:lvl w:ilvl="6" w:tplc="1B6EA6E0">
      <w:start w:val="1"/>
      <w:numFmt w:val="bullet"/>
      <w:lvlText w:val=""/>
      <w:lvlJc w:val="left"/>
      <w:pPr>
        <w:ind w:left="5040" w:hanging="360"/>
      </w:pPr>
      <w:rPr>
        <w:rFonts w:ascii="Symbol" w:hAnsi="Symbol" w:hint="default"/>
      </w:rPr>
    </w:lvl>
    <w:lvl w:ilvl="7" w:tplc="92429642">
      <w:start w:val="1"/>
      <w:numFmt w:val="bullet"/>
      <w:lvlText w:val="o"/>
      <w:lvlJc w:val="left"/>
      <w:pPr>
        <w:ind w:left="5760" w:hanging="360"/>
      </w:pPr>
      <w:rPr>
        <w:rFonts w:ascii="Courier New" w:hAnsi="Courier New" w:hint="default"/>
      </w:rPr>
    </w:lvl>
    <w:lvl w:ilvl="8" w:tplc="10AE512E">
      <w:start w:val="1"/>
      <w:numFmt w:val="bullet"/>
      <w:lvlText w:val=""/>
      <w:lvlJc w:val="left"/>
      <w:pPr>
        <w:ind w:left="6480" w:hanging="360"/>
      </w:pPr>
      <w:rPr>
        <w:rFonts w:ascii="Wingdings" w:hAnsi="Wingdings" w:hint="default"/>
      </w:rPr>
    </w:lvl>
  </w:abstractNum>
  <w:abstractNum w:abstractNumId="4" w15:restartNumberingAfterBreak="0">
    <w:nsid w:val="1A130B27"/>
    <w:multiLevelType w:val="hybridMultilevel"/>
    <w:tmpl w:val="4402759A"/>
    <w:lvl w:ilvl="0" w:tplc="FF16A71A">
      <w:start w:val="1"/>
      <w:numFmt w:val="bullet"/>
      <w:lvlText w:val=""/>
      <w:lvlJc w:val="left"/>
      <w:pPr>
        <w:ind w:left="720" w:hanging="360"/>
      </w:pPr>
      <w:rPr>
        <w:rFonts w:ascii="Symbol" w:hAnsi="Symbol" w:hint="default"/>
      </w:rPr>
    </w:lvl>
    <w:lvl w:ilvl="1" w:tplc="400459C2">
      <w:start w:val="1"/>
      <w:numFmt w:val="bullet"/>
      <w:lvlText w:val="o"/>
      <w:lvlJc w:val="left"/>
      <w:pPr>
        <w:ind w:left="1440" w:hanging="360"/>
      </w:pPr>
      <w:rPr>
        <w:rFonts w:ascii="Courier New" w:hAnsi="Courier New" w:hint="default"/>
      </w:rPr>
    </w:lvl>
    <w:lvl w:ilvl="2" w:tplc="D0DAC436">
      <w:start w:val="1"/>
      <w:numFmt w:val="bullet"/>
      <w:lvlText w:val=""/>
      <w:lvlJc w:val="left"/>
      <w:pPr>
        <w:ind w:left="2160" w:hanging="360"/>
      </w:pPr>
      <w:rPr>
        <w:rFonts w:ascii="Wingdings" w:hAnsi="Wingdings" w:hint="default"/>
      </w:rPr>
    </w:lvl>
    <w:lvl w:ilvl="3" w:tplc="E4B46522">
      <w:start w:val="1"/>
      <w:numFmt w:val="bullet"/>
      <w:lvlText w:val=""/>
      <w:lvlJc w:val="left"/>
      <w:pPr>
        <w:ind w:left="2880" w:hanging="360"/>
      </w:pPr>
      <w:rPr>
        <w:rFonts w:ascii="Symbol" w:hAnsi="Symbol" w:hint="default"/>
      </w:rPr>
    </w:lvl>
    <w:lvl w:ilvl="4" w:tplc="507055EA">
      <w:start w:val="1"/>
      <w:numFmt w:val="bullet"/>
      <w:lvlText w:val="o"/>
      <w:lvlJc w:val="left"/>
      <w:pPr>
        <w:ind w:left="3600" w:hanging="360"/>
      </w:pPr>
      <w:rPr>
        <w:rFonts w:ascii="Courier New" w:hAnsi="Courier New" w:hint="default"/>
      </w:rPr>
    </w:lvl>
    <w:lvl w:ilvl="5" w:tplc="68F61A30">
      <w:start w:val="1"/>
      <w:numFmt w:val="bullet"/>
      <w:lvlText w:val=""/>
      <w:lvlJc w:val="left"/>
      <w:pPr>
        <w:ind w:left="4320" w:hanging="360"/>
      </w:pPr>
      <w:rPr>
        <w:rFonts w:ascii="Wingdings" w:hAnsi="Wingdings" w:hint="default"/>
      </w:rPr>
    </w:lvl>
    <w:lvl w:ilvl="6" w:tplc="238E5D88">
      <w:start w:val="1"/>
      <w:numFmt w:val="bullet"/>
      <w:lvlText w:val=""/>
      <w:lvlJc w:val="left"/>
      <w:pPr>
        <w:ind w:left="5040" w:hanging="360"/>
      </w:pPr>
      <w:rPr>
        <w:rFonts w:ascii="Symbol" w:hAnsi="Symbol" w:hint="default"/>
      </w:rPr>
    </w:lvl>
    <w:lvl w:ilvl="7" w:tplc="8FA4F062">
      <w:start w:val="1"/>
      <w:numFmt w:val="bullet"/>
      <w:lvlText w:val="o"/>
      <w:lvlJc w:val="left"/>
      <w:pPr>
        <w:ind w:left="5760" w:hanging="360"/>
      </w:pPr>
      <w:rPr>
        <w:rFonts w:ascii="Courier New" w:hAnsi="Courier New" w:hint="default"/>
      </w:rPr>
    </w:lvl>
    <w:lvl w:ilvl="8" w:tplc="772095A8">
      <w:start w:val="1"/>
      <w:numFmt w:val="bullet"/>
      <w:lvlText w:val=""/>
      <w:lvlJc w:val="left"/>
      <w:pPr>
        <w:ind w:left="6480" w:hanging="360"/>
      </w:pPr>
      <w:rPr>
        <w:rFonts w:ascii="Wingdings" w:hAnsi="Wingdings" w:hint="default"/>
      </w:rPr>
    </w:lvl>
  </w:abstractNum>
  <w:abstractNum w:abstractNumId="5" w15:restartNumberingAfterBreak="0">
    <w:nsid w:val="1C731570"/>
    <w:multiLevelType w:val="hybridMultilevel"/>
    <w:tmpl w:val="1A825070"/>
    <w:lvl w:ilvl="0" w:tplc="5A8620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031B5"/>
    <w:multiLevelType w:val="hybridMultilevel"/>
    <w:tmpl w:val="4C442EDA"/>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2FCF1"/>
    <w:multiLevelType w:val="hybridMultilevel"/>
    <w:tmpl w:val="FFFFFFFF"/>
    <w:lvl w:ilvl="0" w:tplc="5A8620AE">
      <w:start w:val="1"/>
      <w:numFmt w:val="bullet"/>
      <w:lvlText w:val=""/>
      <w:lvlJc w:val="left"/>
      <w:pPr>
        <w:ind w:left="720" w:hanging="360"/>
      </w:pPr>
      <w:rPr>
        <w:rFonts w:ascii="Symbol" w:hAnsi="Symbol" w:hint="default"/>
      </w:rPr>
    </w:lvl>
    <w:lvl w:ilvl="1" w:tplc="F43E74AC">
      <w:start w:val="1"/>
      <w:numFmt w:val="bullet"/>
      <w:lvlText w:val="o"/>
      <w:lvlJc w:val="left"/>
      <w:pPr>
        <w:ind w:left="1440" w:hanging="360"/>
      </w:pPr>
      <w:rPr>
        <w:rFonts w:ascii="Courier New" w:hAnsi="Courier New" w:hint="default"/>
      </w:rPr>
    </w:lvl>
    <w:lvl w:ilvl="2" w:tplc="6538902C">
      <w:start w:val="1"/>
      <w:numFmt w:val="bullet"/>
      <w:lvlText w:val=""/>
      <w:lvlJc w:val="left"/>
      <w:pPr>
        <w:ind w:left="2160" w:hanging="360"/>
      </w:pPr>
      <w:rPr>
        <w:rFonts w:ascii="Wingdings" w:hAnsi="Wingdings" w:hint="default"/>
      </w:rPr>
    </w:lvl>
    <w:lvl w:ilvl="3" w:tplc="53A0A04E">
      <w:start w:val="1"/>
      <w:numFmt w:val="bullet"/>
      <w:lvlText w:val=""/>
      <w:lvlJc w:val="left"/>
      <w:pPr>
        <w:ind w:left="2880" w:hanging="360"/>
      </w:pPr>
      <w:rPr>
        <w:rFonts w:ascii="Symbol" w:hAnsi="Symbol" w:hint="default"/>
      </w:rPr>
    </w:lvl>
    <w:lvl w:ilvl="4" w:tplc="5114E376">
      <w:start w:val="1"/>
      <w:numFmt w:val="bullet"/>
      <w:lvlText w:val="o"/>
      <w:lvlJc w:val="left"/>
      <w:pPr>
        <w:ind w:left="3600" w:hanging="360"/>
      </w:pPr>
      <w:rPr>
        <w:rFonts w:ascii="Courier New" w:hAnsi="Courier New" w:hint="default"/>
      </w:rPr>
    </w:lvl>
    <w:lvl w:ilvl="5" w:tplc="A7DA0246">
      <w:start w:val="1"/>
      <w:numFmt w:val="bullet"/>
      <w:lvlText w:val=""/>
      <w:lvlJc w:val="left"/>
      <w:pPr>
        <w:ind w:left="4320" w:hanging="360"/>
      </w:pPr>
      <w:rPr>
        <w:rFonts w:ascii="Wingdings" w:hAnsi="Wingdings" w:hint="default"/>
      </w:rPr>
    </w:lvl>
    <w:lvl w:ilvl="6" w:tplc="767AC84E">
      <w:start w:val="1"/>
      <w:numFmt w:val="bullet"/>
      <w:lvlText w:val=""/>
      <w:lvlJc w:val="left"/>
      <w:pPr>
        <w:ind w:left="5040" w:hanging="360"/>
      </w:pPr>
      <w:rPr>
        <w:rFonts w:ascii="Symbol" w:hAnsi="Symbol" w:hint="default"/>
      </w:rPr>
    </w:lvl>
    <w:lvl w:ilvl="7" w:tplc="CB865794">
      <w:start w:val="1"/>
      <w:numFmt w:val="bullet"/>
      <w:lvlText w:val="o"/>
      <w:lvlJc w:val="left"/>
      <w:pPr>
        <w:ind w:left="5760" w:hanging="360"/>
      </w:pPr>
      <w:rPr>
        <w:rFonts w:ascii="Courier New" w:hAnsi="Courier New" w:hint="default"/>
      </w:rPr>
    </w:lvl>
    <w:lvl w:ilvl="8" w:tplc="3CA6266E">
      <w:start w:val="1"/>
      <w:numFmt w:val="bullet"/>
      <w:lvlText w:val=""/>
      <w:lvlJc w:val="left"/>
      <w:pPr>
        <w:ind w:left="6480" w:hanging="360"/>
      </w:pPr>
      <w:rPr>
        <w:rFonts w:ascii="Wingdings" w:hAnsi="Wingdings" w:hint="default"/>
      </w:rPr>
    </w:lvl>
  </w:abstractNum>
  <w:abstractNum w:abstractNumId="8" w15:restartNumberingAfterBreak="0">
    <w:nsid w:val="24935B5A"/>
    <w:multiLevelType w:val="hybridMultilevel"/>
    <w:tmpl w:val="A07A110E"/>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A1510"/>
    <w:multiLevelType w:val="hybridMultilevel"/>
    <w:tmpl w:val="7722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E3CB3"/>
    <w:multiLevelType w:val="hybridMultilevel"/>
    <w:tmpl w:val="E6329F5E"/>
    <w:lvl w:ilvl="0" w:tplc="7BFC0714">
      <w:start w:val="1"/>
      <w:numFmt w:val="bullet"/>
      <w:lvlText w:val=""/>
      <w:lvlJc w:val="left"/>
      <w:pPr>
        <w:ind w:left="360" w:hanging="360"/>
      </w:pPr>
      <w:rPr>
        <w:rFonts w:ascii="Symbol" w:hAnsi="Symbol" w:hint="default"/>
      </w:rPr>
    </w:lvl>
    <w:lvl w:ilvl="1" w:tplc="DA1E7154">
      <w:start w:val="1"/>
      <w:numFmt w:val="bullet"/>
      <w:lvlText w:val="o"/>
      <w:lvlJc w:val="left"/>
      <w:pPr>
        <w:ind w:left="1080" w:hanging="360"/>
      </w:pPr>
      <w:rPr>
        <w:rFonts w:ascii="Courier New" w:hAnsi="Courier New" w:hint="default"/>
      </w:rPr>
    </w:lvl>
    <w:lvl w:ilvl="2" w:tplc="093814BA">
      <w:start w:val="1"/>
      <w:numFmt w:val="bullet"/>
      <w:lvlText w:val=""/>
      <w:lvlJc w:val="left"/>
      <w:pPr>
        <w:ind w:left="1800" w:hanging="360"/>
      </w:pPr>
      <w:rPr>
        <w:rFonts w:ascii="Wingdings" w:hAnsi="Wingdings" w:hint="default"/>
      </w:rPr>
    </w:lvl>
    <w:lvl w:ilvl="3" w:tplc="7A42A30E">
      <w:start w:val="1"/>
      <w:numFmt w:val="bullet"/>
      <w:lvlText w:val=""/>
      <w:lvlJc w:val="left"/>
      <w:pPr>
        <w:ind w:left="2520" w:hanging="360"/>
      </w:pPr>
      <w:rPr>
        <w:rFonts w:ascii="Symbol" w:hAnsi="Symbol" w:hint="default"/>
      </w:rPr>
    </w:lvl>
    <w:lvl w:ilvl="4" w:tplc="F93AAE52">
      <w:start w:val="1"/>
      <w:numFmt w:val="bullet"/>
      <w:lvlText w:val="o"/>
      <w:lvlJc w:val="left"/>
      <w:pPr>
        <w:ind w:left="3240" w:hanging="360"/>
      </w:pPr>
      <w:rPr>
        <w:rFonts w:ascii="Courier New" w:hAnsi="Courier New" w:hint="default"/>
      </w:rPr>
    </w:lvl>
    <w:lvl w:ilvl="5" w:tplc="27B83428">
      <w:start w:val="1"/>
      <w:numFmt w:val="bullet"/>
      <w:lvlText w:val=""/>
      <w:lvlJc w:val="left"/>
      <w:pPr>
        <w:ind w:left="3960" w:hanging="360"/>
      </w:pPr>
      <w:rPr>
        <w:rFonts w:ascii="Wingdings" w:hAnsi="Wingdings" w:hint="default"/>
      </w:rPr>
    </w:lvl>
    <w:lvl w:ilvl="6" w:tplc="5EF2FC1C">
      <w:start w:val="1"/>
      <w:numFmt w:val="bullet"/>
      <w:lvlText w:val=""/>
      <w:lvlJc w:val="left"/>
      <w:pPr>
        <w:ind w:left="4680" w:hanging="360"/>
      </w:pPr>
      <w:rPr>
        <w:rFonts w:ascii="Symbol" w:hAnsi="Symbol" w:hint="default"/>
      </w:rPr>
    </w:lvl>
    <w:lvl w:ilvl="7" w:tplc="80E8DD72">
      <w:start w:val="1"/>
      <w:numFmt w:val="bullet"/>
      <w:lvlText w:val="o"/>
      <w:lvlJc w:val="left"/>
      <w:pPr>
        <w:ind w:left="5400" w:hanging="360"/>
      </w:pPr>
      <w:rPr>
        <w:rFonts w:ascii="Courier New" w:hAnsi="Courier New" w:hint="default"/>
      </w:rPr>
    </w:lvl>
    <w:lvl w:ilvl="8" w:tplc="1A3A7E52">
      <w:start w:val="1"/>
      <w:numFmt w:val="bullet"/>
      <w:lvlText w:val=""/>
      <w:lvlJc w:val="left"/>
      <w:pPr>
        <w:ind w:left="6120" w:hanging="360"/>
      </w:pPr>
      <w:rPr>
        <w:rFonts w:ascii="Wingdings" w:hAnsi="Wingdings" w:hint="default"/>
      </w:rPr>
    </w:lvl>
  </w:abstractNum>
  <w:abstractNum w:abstractNumId="11" w15:restartNumberingAfterBreak="0">
    <w:nsid w:val="348C13E3"/>
    <w:multiLevelType w:val="hybridMultilevel"/>
    <w:tmpl w:val="2C84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1B7F7"/>
    <w:multiLevelType w:val="hybridMultilevel"/>
    <w:tmpl w:val="9B2E9BD4"/>
    <w:lvl w:ilvl="0" w:tplc="C560B19C">
      <w:start w:val="1"/>
      <w:numFmt w:val="bullet"/>
      <w:lvlText w:val=""/>
      <w:lvlJc w:val="left"/>
      <w:pPr>
        <w:ind w:left="720" w:hanging="360"/>
      </w:pPr>
      <w:rPr>
        <w:rFonts w:ascii="Symbol" w:hAnsi="Symbol" w:hint="default"/>
      </w:rPr>
    </w:lvl>
    <w:lvl w:ilvl="1" w:tplc="297A8CDA">
      <w:start w:val="1"/>
      <w:numFmt w:val="bullet"/>
      <w:lvlText w:val="o"/>
      <w:lvlJc w:val="left"/>
      <w:pPr>
        <w:ind w:left="1440" w:hanging="360"/>
      </w:pPr>
      <w:rPr>
        <w:rFonts w:ascii="Courier New" w:hAnsi="Courier New" w:hint="default"/>
      </w:rPr>
    </w:lvl>
    <w:lvl w:ilvl="2" w:tplc="2E803674">
      <w:start w:val="1"/>
      <w:numFmt w:val="bullet"/>
      <w:lvlText w:val=""/>
      <w:lvlJc w:val="left"/>
      <w:pPr>
        <w:ind w:left="2160" w:hanging="360"/>
      </w:pPr>
      <w:rPr>
        <w:rFonts w:ascii="Wingdings" w:hAnsi="Wingdings" w:hint="default"/>
      </w:rPr>
    </w:lvl>
    <w:lvl w:ilvl="3" w:tplc="9176FC68">
      <w:start w:val="1"/>
      <w:numFmt w:val="bullet"/>
      <w:lvlText w:val=""/>
      <w:lvlJc w:val="left"/>
      <w:pPr>
        <w:ind w:left="2880" w:hanging="360"/>
      </w:pPr>
      <w:rPr>
        <w:rFonts w:ascii="Symbol" w:hAnsi="Symbol" w:hint="default"/>
      </w:rPr>
    </w:lvl>
    <w:lvl w:ilvl="4" w:tplc="ADF65CF4">
      <w:start w:val="1"/>
      <w:numFmt w:val="bullet"/>
      <w:lvlText w:val="o"/>
      <w:lvlJc w:val="left"/>
      <w:pPr>
        <w:ind w:left="3600" w:hanging="360"/>
      </w:pPr>
      <w:rPr>
        <w:rFonts w:ascii="Courier New" w:hAnsi="Courier New" w:hint="default"/>
      </w:rPr>
    </w:lvl>
    <w:lvl w:ilvl="5" w:tplc="54940C02">
      <w:start w:val="1"/>
      <w:numFmt w:val="bullet"/>
      <w:lvlText w:val=""/>
      <w:lvlJc w:val="left"/>
      <w:pPr>
        <w:ind w:left="4320" w:hanging="360"/>
      </w:pPr>
      <w:rPr>
        <w:rFonts w:ascii="Wingdings" w:hAnsi="Wingdings" w:hint="default"/>
      </w:rPr>
    </w:lvl>
    <w:lvl w:ilvl="6" w:tplc="0FDCB874">
      <w:start w:val="1"/>
      <w:numFmt w:val="bullet"/>
      <w:lvlText w:val=""/>
      <w:lvlJc w:val="left"/>
      <w:pPr>
        <w:ind w:left="5040" w:hanging="360"/>
      </w:pPr>
      <w:rPr>
        <w:rFonts w:ascii="Symbol" w:hAnsi="Symbol" w:hint="default"/>
      </w:rPr>
    </w:lvl>
    <w:lvl w:ilvl="7" w:tplc="EC10D028">
      <w:start w:val="1"/>
      <w:numFmt w:val="bullet"/>
      <w:lvlText w:val="o"/>
      <w:lvlJc w:val="left"/>
      <w:pPr>
        <w:ind w:left="5760" w:hanging="360"/>
      </w:pPr>
      <w:rPr>
        <w:rFonts w:ascii="Courier New" w:hAnsi="Courier New" w:hint="default"/>
      </w:rPr>
    </w:lvl>
    <w:lvl w:ilvl="8" w:tplc="233C0CBC">
      <w:start w:val="1"/>
      <w:numFmt w:val="bullet"/>
      <w:lvlText w:val=""/>
      <w:lvlJc w:val="left"/>
      <w:pPr>
        <w:ind w:left="6480" w:hanging="360"/>
      </w:pPr>
      <w:rPr>
        <w:rFonts w:ascii="Wingdings" w:hAnsi="Wingdings" w:hint="default"/>
      </w:rPr>
    </w:lvl>
  </w:abstractNum>
  <w:abstractNum w:abstractNumId="13" w15:restartNumberingAfterBreak="0">
    <w:nsid w:val="3CF31F0B"/>
    <w:multiLevelType w:val="hybridMultilevel"/>
    <w:tmpl w:val="7F08BE5A"/>
    <w:lvl w:ilvl="0" w:tplc="022A3D2C">
      <w:start w:val="1"/>
      <w:numFmt w:val="bullet"/>
      <w:lvlText w:val=""/>
      <w:lvlJc w:val="left"/>
      <w:pPr>
        <w:ind w:left="720" w:hanging="360"/>
      </w:pPr>
      <w:rPr>
        <w:rFonts w:ascii="Symbol" w:hAnsi="Symbol" w:hint="default"/>
      </w:rPr>
    </w:lvl>
    <w:lvl w:ilvl="1" w:tplc="0A444BF6">
      <w:start w:val="1"/>
      <w:numFmt w:val="bullet"/>
      <w:lvlText w:val="o"/>
      <w:lvlJc w:val="left"/>
      <w:pPr>
        <w:ind w:left="1440" w:hanging="360"/>
      </w:pPr>
      <w:rPr>
        <w:rFonts w:ascii="Courier New" w:hAnsi="Courier New" w:hint="default"/>
      </w:rPr>
    </w:lvl>
    <w:lvl w:ilvl="2" w:tplc="A5345472">
      <w:start w:val="1"/>
      <w:numFmt w:val="bullet"/>
      <w:lvlText w:val=""/>
      <w:lvlJc w:val="left"/>
      <w:pPr>
        <w:ind w:left="2160" w:hanging="360"/>
      </w:pPr>
      <w:rPr>
        <w:rFonts w:ascii="Wingdings" w:hAnsi="Wingdings" w:hint="default"/>
      </w:rPr>
    </w:lvl>
    <w:lvl w:ilvl="3" w:tplc="294834E0">
      <w:start w:val="1"/>
      <w:numFmt w:val="bullet"/>
      <w:lvlText w:val=""/>
      <w:lvlJc w:val="left"/>
      <w:pPr>
        <w:ind w:left="2880" w:hanging="360"/>
      </w:pPr>
      <w:rPr>
        <w:rFonts w:ascii="Symbol" w:hAnsi="Symbol" w:hint="default"/>
      </w:rPr>
    </w:lvl>
    <w:lvl w:ilvl="4" w:tplc="F9000B0A">
      <w:start w:val="1"/>
      <w:numFmt w:val="bullet"/>
      <w:lvlText w:val="o"/>
      <w:lvlJc w:val="left"/>
      <w:pPr>
        <w:ind w:left="3600" w:hanging="360"/>
      </w:pPr>
      <w:rPr>
        <w:rFonts w:ascii="Courier New" w:hAnsi="Courier New" w:hint="default"/>
      </w:rPr>
    </w:lvl>
    <w:lvl w:ilvl="5" w:tplc="039CC9DE">
      <w:start w:val="1"/>
      <w:numFmt w:val="bullet"/>
      <w:lvlText w:val=""/>
      <w:lvlJc w:val="left"/>
      <w:pPr>
        <w:ind w:left="4320" w:hanging="360"/>
      </w:pPr>
      <w:rPr>
        <w:rFonts w:ascii="Wingdings" w:hAnsi="Wingdings" w:hint="default"/>
      </w:rPr>
    </w:lvl>
    <w:lvl w:ilvl="6" w:tplc="F91E7CBC">
      <w:start w:val="1"/>
      <w:numFmt w:val="bullet"/>
      <w:lvlText w:val=""/>
      <w:lvlJc w:val="left"/>
      <w:pPr>
        <w:ind w:left="5040" w:hanging="360"/>
      </w:pPr>
      <w:rPr>
        <w:rFonts w:ascii="Symbol" w:hAnsi="Symbol" w:hint="default"/>
      </w:rPr>
    </w:lvl>
    <w:lvl w:ilvl="7" w:tplc="9516D8FA">
      <w:start w:val="1"/>
      <w:numFmt w:val="bullet"/>
      <w:lvlText w:val="o"/>
      <w:lvlJc w:val="left"/>
      <w:pPr>
        <w:ind w:left="5760" w:hanging="360"/>
      </w:pPr>
      <w:rPr>
        <w:rFonts w:ascii="Courier New" w:hAnsi="Courier New" w:hint="default"/>
      </w:rPr>
    </w:lvl>
    <w:lvl w:ilvl="8" w:tplc="7350498A">
      <w:start w:val="1"/>
      <w:numFmt w:val="bullet"/>
      <w:lvlText w:val=""/>
      <w:lvlJc w:val="left"/>
      <w:pPr>
        <w:ind w:left="6480" w:hanging="360"/>
      </w:pPr>
      <w:rPr>
        <w:rFonts w:ascii="Wingdings" w:hAnsi="Wingdings" w:hint="default"/>
      </w:rPr>
    </w:lvl>
  </w:abstractNum>
  <w:abstractNum w:abstractNumId="14" w15:restartNumberingAfterBreak="0">
    <w:nsid w:val="421BA35C"/>
    <w:multiLevelType w:val="hybridMultilevel"/>
    <w:tmpl w:val="FFFFFFFF"/>
    <w:lvl w:ilvl="0" w:tplc="CA5CA63C">
      <w:start w:val="1"/>
      <w:numFmt w:val="bullet"/>
      <w:lvlText w:val=""/>
      <w:lvlJc w:val="left"/>
      <w:pPr>
        <w:ind w:left="720" w:hanging="360"/>
      </w:pPr>
      <w:rPr>
        <w:rFonts w:ascii="Symbol" w:hAnsi="Symbol" w:hint="default"/>
      </w:rPr>
    </w:lvl>
    <w:lvl w:ilvl="1" w:tplc="F846274A">
      <w:start w:val="1"/>
      <w:numFmt w:val="bullet"/>
      <w:lvlText w:val="o"/>
      <w:lvlJc w:val="left"/>
      <w:pPr>
        <w:ind w:left="1440" w:hanging="360"/>
      </w:pPr>
      <w:rPr>
        <w:rFonts w:ascii="Courier New" w:hAnsi="Courier New" w:hint="default"/>
      </w:rPr>
    </w:lvl>
    <w:lvl w:ilvl="2" w:tplc="B2DE9F66">
      <w:start w:val="1"/>
      <w:numFmt w:val="bullet"/>
      <w:lvlText w:val=""/>
      <w:lvlJc w:val="left"/>
      <w:pPr>
        <w:ind w:left="2160" w:hanging="360"/>
      </w:pPr>
      <w:rPr>
        <w:rFonts w:ascii="Wingdings" w:hAnsi="Wingdings" w:hint="default"/>
      </w:rPr>
    </w:lvl>
    <w:lvl w:ilvl="3" w:tplc="90F21BB6">
      <w:start w:val="1"/>
      <w:numFmt w:val="bullet"/>
      <w:lvlText w:val=""/>
      <w:lvlJc w:val="left"/>
      <w:pPr>
        <w:ind w:left="2880" w:hanging="360"/>
      </w:pPr>
      <w:rPr>
        <w:rFonts w:ascii="Symbol" w:hAnsi="Symbol" w:hint="default"/>
      </w:rPr>
    </w:lvl>
    <w:lvl w:ilvl="4" w:tplc="8D5EC012">
      <w:start w:val="1"/>
      <w:numFmt w:val="bullet"/>
      <w:lvlText w:val="o"/>
      <w:lvlJc w:val="left"/>
      <w:pPr>
        <w:ind w:left="3600" w:hanging="360"/>
      </w:pPr>
      <w:rPr>
        <w:rFonts w:ascii="Courier New" w:hAnsi="Courier New" w:hint="default"/>
      </w:rPr>
    </w:lvl>
    <w:lvl w:ilvl="5" w:tplc="E5080262">
      <w:start w:val="1"/>
      <w:numFmt w:val="bullet"/>
      <w:lvlText w:val=""/>
      <w:lvlJc w:val="left"/>
      <w:pPr>
        <w:ind w:left="4320" w:hanging="360"/>
      </w:pPr>
      <w:rPr>
        <w:rFonts w:ascii="Wingdings" w:hAnsi="Wingdings" w:hint="default"/>
      </w:rPr>
    </w:lvl>
    <w:lvl w:ilvl="6" w:tplc="CB82CCC4">
      <w:start w:val="1"/>
      <w:numFmt w:val="bullet"/>
      <w:lvlText w:val=""/>
      <w:lvlJc w:val="left"/>
      <w:pPr>
        <w:ind w:left="5040" w:hanging="360"/>
      </w:pPr>
      <w:rPr>
        <w:rFonts w:ascii="Symbol" w:hAnsi="Symbol" w:hint="default"/>
      </w:rPr>
    </w:lvl>
    <w:lvl w:ilvl="7" w:tplc="F4A05DAA">
      <w:start w:val="1"/>
      <w:numFmt w:val="bullet"/>
      <w:lvlText w:val="o"/>
      <w:lvlJc w:val="left"/>
      <w:pPr>
        <w:ind w:left="5760" w:hanging="360"/>
      </w:pPr>
      <w:rPr>
        <w:rFonts w:ascii="Courier New" w:hAnsi="Courier New" w:hint="default"/>
      </w:rPr>
    </w:lvl>
    <w:lvl w:ilvl="8" w:tplc="D8526B6C">
      <w:start w:val="1"/>
      <w:numFmt w:val="bullet"/>
      <w:lvlText w:val=""/>
      <w:lvlJc w:val="left"/>
      <w:pPr>
        <w:ind w:left="6480" w:hanging="360"/>
      </w:pPr>
      <w:rPr>
        <w:rFonts w:ascii="Wingdings" w:hAnsi="Wingdings" w:hint="default"/>
      </w:rPr>
    </w:lvl>
  </w:abstractNum>
  <w:abstractNum w:abstractNumId="15" w15:restartNumberingAfterBreak="0">
    <w:nsid w:val="45576C90"/>
    <w:multiLevelType w:val="multilevel"/>
    <w:tmpl w:val="3DC88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17" w15:restartNumberingAfterBreak="0">
    <w:nsid w:val="51014826"/>
    <w:multiLevelType w:val="multilevel"/>
    <w:tmpl w:val="1DE2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1F2C4F"/>
    <w:multiLevelType w:val="hybridMultilevel"/>
    <w:tmpl w:val="FFFFFFFF"/>
    <w:lvl w:ilvl="0" w:tplc="7436DAC4">
      <w:start w:val="1"/>
      <w:numFmt w:val="bullet"/>
      <w:lvlText w:val=""/>
      <w:lvlJc w:val="left"/>
      <w:pPr>
        <w:ind w:left="720" w:hanging="360"/>
      </w:pPr>
      <w:rPr>
        <w:rFonts w:ascii="Symbol" w:hAnsi="Symbol" w:hint="default"/>
      </w:rPr>
    </w:lvl>
    <w:lvl w:ilvl="1" w:tplc="439057D8">
      <w:start w:val="1"/>
      <w:numFmt w:val="bullet"/>
      <w:lvlText w:val="o"/>
      <w:lvlJc w:val="left"/>
      <w:pPr>
        <w:ind w:left="1440" w:hanging="360"/>
      </w:pPr>
      <w:rPr>
        <w:rFonts w:ascii="Courier New" w:hAnsi="Courier New" w:hint="default"/>
      </w:rPr>
    </w:lvl>
    <w:lvl w:ilvl="2" w:tplc="8A56799A">
      <w:start w:val="1"/>
      <w:numFmt w:val="bullet"/>
      <w:lvlText w:val=""/>
      <w:lvlJc w:val="left"/>
      <w:pPr>
        <w:ind w:left="2160" w:hanging="360"/>
      </w:pPr>
      <w:rPr>
        <w:rFonts w:ascii="Wingdings" w:hAnsi="Wingdings" w:hint="default"/>
      </w:rPr>
    </w:lvl>
    <w:lvl w:ilvl="3" w:tplc="B0183A92">
      <w:start w:val="1"/>
      <w:numFmt w:val="bullet"/>
      <w:lvlText w:val=""/>
      <w:lvlJc w:val="left"/>
      <w:pPr>
        <w:ind w:left="2880" w:hanging="360"/>
      </w:pPr>
      <w:rPr>
        <w:rFonts w:ascii="Symbol" w:hAnsi="Symbol" w:hint="default"/>
      </w:rPr>
    </w:lvl>
    <w:lvl w:ilvl="4" w:tplc="404ADF8C">
      <w:start w:val="1"/>
      <w:numFmt w:val="bullet"/>
      <w:lvlText w:val="o"/>
      <w:lvlJc w:val="left"/>
      <w:pPr>
        <w:ind w:left="3600" w:hanging="360"/>
      </w:pPr>
      <w:rPr>
        <w:rFonts w:ascii="Courier New" w:hAnsi="Courier New" w:hint="default"/>
      </w:rPr>
    </w:lvl>
    <w:lvl w:ilvl="5" w:tplc="812AAF7C">
      <w:start w:val="1"/>
      <w:numFmt w:val="bullet"/>
      <w:lvlText w:val=""/>
      <w:lvlJc w:val="left"/>
      <w:pPr>
        <w:ind w:left="4320" w:hanging="360"/>
      </w:pPr>
      <w:rPr>
        <w:rFonts w:ascii="Wingdings" w:hAnsi="Wingdings" w:hint="default"/>
      </w:rPr>
    </w:lvl>
    <w:lvl w:ilvl="6" w:tplc="DB04B086">
      <w:start w:val="1"/>
      <w:numFmt w:val="bullet"/>
      <w:lvlText w:val=""/>
      <w:lvlJc w:val="left"/>
      <w:pPr>
        <w:ind w:left="5040" w:hanging="360"/>
      </w:pPr>
      <w:rPr>
        <w:rFonts w:ascii="Symbol" w:hAnsi="Symbol" w:hint="default"/>
      </w:rPr>
    </w:lvl>
    <w:lvl w:ilvl="7" w:tplc="78FA83EA">
      <w:start w:val="1"/>
      <w:numFmt w:val="bullet"/>
      <w:lvlText w:val="o"/>
      <w:lvlJc w:val="left"/>
      <w:pPr>
        <w:ind w:left="5760" w:hanging="360"/>
      </w:pPr>
      <w:rPr>
        <w:rFonts w:ascii="Courier New" w:hAnsi="Courier New" w:hint="default"/>
      </w:rPr>
    </w:lvl>
    <w:lvl w:ilvl="8" w:tplc="1B4208B0">
      <w:start w:val="1"/>
      <w:numFmt w:val="bullet"/>
      <w:lvlText w:val=""/>
      <w:lvlJc w:val="left"/>
      <w:pPr>
        <w:ind w:left="6480" w:hanging="360"/>
      </w:pPr>
      <w:rPr>
        <w:rFonts w:ascii="Wingdings" w:hAnsi="Wingdings" w:hint="default"/>
      </w:rPr>
    </w:lvl>
  </w:abstractNum>
  <w:abstractNum w:abstractNumId="19" w15:restartNumberingAfterBreak="0">
    <w:nsid w:val="5AAF29E8"/>
    <w:multiLevelType w:val="multilevel"/>
    <w:tmpl w:val="B098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2522E"/>
    <w:multiLevelType w:val="hybridMultilevel"/>
    <w:tmpl w:val="9B50F08A"/>
    <w:lvl w:ilvl="0" w:tplc="DFF8DE36">
      <w:start w:val="4"/>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3CEFB"/>
    <w:multiLevelType w:val="hybridMultilevel"/>
    <w:tmpl w:val="FFFFFFFF"/>
    <w:lvl w:ilvl="0" w:tplc="9A5AD390">
      <w:start w:val="1"/>
      <w:numFmt w:val="bullet"/>
      <w:lvlText w:val=""/>
      <w:lvlJc w:val="left"/>
      <w:pPr>
        <w:ind w:left="720" w:hanging="360"/>
      </w:pPr>
      <w:rPr>
        <w:rFonts w:ascii="Symbol" w:hAnsi="Symbol" w:hint="default"/>
      </w:rPr>
    </w:lvl>
    <w:lvl w:ilvl="1" w:tplc="BCC46662">
      <w:start w:val="1"/>
      <w:numFmt w:val="bullet"/>
      <w:lvlText w:val="o"/>
      <w:lvlJc w:val="left"/>
      <w:pPr>
        <w:ind w:left="1440" w:hanging="360"/>
      </w:pPr>
      <w:rPr>
        <w:rFonts w:ascii="Courier New" w:hAnsi="Courier New" w:hint="default"/>
      </w:rPr>
    </w:lvl>
    <w:lvl w:ilvl="2" w:tplc="4B7E763A">
      <w:start w:val="1"/>
      <w:numFmt w:val="bullet"/>
      <w:lvlText w:val=""/>
      <w:lvlJc w:val="left"/>
      <w:pPr>
        <w:ind w:left="2160" w:hanging="360"/>
      </w:pPr>
      <w:rPr>
        <w:rFonts w:ascii="Wingdings" w:hAnsi="Wingdings" w:hint="default"/>
      </w:rPr>
    </w:lvl>
    <w:lvl w:ilvl="3" w:tplc="306E678C">
      <w:start w:val="1"/>
      <w:numFmt w:val="bullet"/>
      <w:lvlText w:val=""/>
      <w:lvlJc w:val="left"/>
      <w:pPr>
        <w:ind w:left="2880" w:hanging="360"/>
      </w:pPr>
      <w:rPr>
        <w:rFonts w:ascii="Symbol" w:hAnsi="Symbol" w:hint="default"/>
      </w:rPr>
    </w:lvl>
    <w:lvl w:ilvl="4" w:tplc="F11C6DB6">
      <w:start w:val="1"/>
      <w:numFmt w:val="bullet"/>
      <w:lvlText w:val="o"/>
      <w:lvlJc w:val="left"/>
      <w:pPr>
        <w:ind w:left="3600" w:hanging="360"/>
      </w:pPr>
      <w:rPr>
        <w:rFonts w:ascii="Courier New" w:hAnsi="Courier New" w:hint="default"/>
      </w:rPr>
    </w:lvl>
    <w:lvl w:ilvl="5" w:tplc="77742676">
      <w:start w:val="1"/>
      <w:numFmt w:val="bullet"/>
      <w:lvlText w:val=""/>
      <w:lvlJc w:val="left"/>
      <w:pPr>
        <w:ind w:left="4320" w:hanging="360"/>
      </w:pPr>
      <w:rPr>
        <w:rFonts w:ascii="Wingdings" w:hAnsi="Wingdings" w:hint="default"/>
      </w:rPr>
    </w:lvl>
    <w:lvl w:ilvl="6" w:tplc="DF207360">
      <w:start w:val="1"/>
      <w:numFmt w:val="bullet"/>
      <w:lvlText w:val=""/>
      <w:lvlJc w:val="left"/>
      <w:pPr>
        <w:ind w:left="5040" w:hanging="360"/>
      </w:pPr>
      <w:rPr>
        <w:rFonts w:ascii="Symbol" w:hAnsi="Symbol" w:hint="default"/>
      </w:rPr>
    </w:lvl>
    <w:lvl w:ilvl="7" w:tplc="B06241AA">
      <w:start w:val="1"/>
      <w:numFmt w:val="bullet"/>
      <w:lvlText w:val="o"/>
      <w:lvlJc w:val="left"/>
      <w:pPr>
        <w:ind w:left="5760" w:hanging="360"/>
      </w:pPr>
      <w:rPr>
        <w:rFonts w:ascii="Courier New" w:hAnsi="Courier New" w:hint="default"/>
      </w:rPr>
    </w:lvl>
    <w:lvl w:ilvl="8" w:tplc="AC027720">
      <w:start w:val="1"/>
      <w:numFmt w:val="bullet"/>
      <w:lvlText w:val=""/>
      <w:lvlJc w:val="left"/>
      <w:pPr>
        <w:ind w:left="6480" w:hanging="360"/>
      </w:pPr>
      <w:rPr>
        <w:rFonts w:ascii="Wingdings" w:hAnsi="Wingdings" w:hint="default"/>
      </w:rPr>
    </w:lvl>
  </w:abstractNum>
  <w:abstractNum w:abstractNumId="22" w15:restartNumberingAfterBreak="0">
    <w:nsid w:val="6E21A39C"/>
    <w:multiLevelType w:val="hybridMultilevel"/>
    <w:tmpl w:val="8A6CDB4C"/>
    <w:lvl w:ilvl="0" w:tplc="7E480C8C">
      <w:start w:val="1"/>
      <w:numFmt w:val="decimal"/>
      <w:lvlText w:val="%1."/>
      <w:lvlJc w:val="left"/>
      <w:pPr>
        <w:ind w:left="720" w:hanging="360"/>
      </w:pPr>
    </w:lvl>
    <w:lvl w:ilvl="1" w:tplc="A650E206">
      <w:start w:val="1"/>
      <w:numFmt w:val="lowerLetter"/>
      <w:lvlText w:val="%2."/>
      <w:lvlJc w:val="left"/>
      <w:pPr>
        <w:ind w:left="1440" w:hanging="360"/>
      </w:pPr>
    </w:lvl>
    <w:lvl w:ilvl="2" w:tplc="92A68B6C">
      <w:start w:val="1"/>
      <w:numFmt w:val="lowerRoman"/>
      <w:lvlText w:val="%3."/>
      <w:lvlJc w:val="right"/>
      <w:pPr>
        <w:ind w:left="2160" w:hanging="180"/>
      </w:pPr>
    </w:lvl>
    <w:lvl w:ilvl="3" w:tplc="3BA0C2EC">
      <w:start w:val="1"/>
      <w:numFmt w:val="decimal"/>
      <w:lvlText w:val="%4."/>
      <w:lvlJc w:val="left"/>
      <w:pPr>
        <w:ind w:left="2880" w:hanging="360"/>
      </w:pPr>
    </w:lvl>
    <w:lvl w:ilvl="4" w:tplc="78668204">
      <w:start w:val="1"/>
      <w:numFmt w:val="lowerLetter"/>
      <w:lvlText w:val="%5."/>
      <w:lvlJc w:val="left"/>
      <w:pPr>
        <w:ind w:left="3600" w:hanging="360"/>
      </w:pPr>
    </w:lvl>
    <w:lvl w:ilvl="5" w:tplc="7D3A9122">
      <w:start w:val="1"/>
      <w:numFmt w:val="lowerRoman"/>
      <w:lvlText w:val="%6."/>
      <w:lvlJc w:val="right"/>
      <w:pPr>
        <w:ind w:left="4320" w:hanging="180"/>
      </w:pPr>
    </w:lvl>
    <w:lvl w:ilvl="6" w:tplc="306030F8">
      <w:start w:val="1"/>
      <w:numFmt w:val="decimal"/>
      <w:lvlText w:val="%7."/>
      <w:lvlJc w:val="left"/>
      <w:pPr>
        <w:ind w:left="5040" w:hanging="360"/>
      </w:pPr>
    </w:lvl>
    <w:lvl w:ilvl="7" w:tplc="DF380938">
      <w:start w:val="1"/>
      <w:numFmt w:val="lowerLetter"/>
      <w:lvlText w:val="%8."/>
      <w:lvlJc w:val="left"/>
      <w:pPr>
        <w:ind w:left="5760" w:hanging="360"/>
      </w:pPr>
    </w:lvl>
    <w:lvl w:ilvl="8" w:tplc="F0A8FC44">
      <w:start w:val="1"/>
      <w:numFmt w:val="lowerRoman"/>
      <w:lvlText w:val="%9."/>
      <w:lvlJc w:val="right"/>
      <w:pPr>
        <w:ind w:left="6480" w:hanging="180"/>
      </w:pPr>
    </w:lvl>
  </w:abstractNum>
  <w:abstractNum w:abstractNumId="23" w15:restartNumberingAfterBreak="0">
    <w:nsid w:val="6FC08918"/>
    <w:multiLevelType w:val="hybridMultilevel"/>
    <w:tmpl w:val="227EB8BA"/>
    <w:lvl w:ilvl="0" w:tplc="2EC0DFAC">
      <w:start w:val="1"/>
      <w:numFmt w:val="bullet"/>
      <w:lvlText w:val=""/>
      <w:lvlJc w:val="left"/>
      <w:pPr>
        <w:ind w:left="720" w:hanging="360"/>
      </w:pPr>
      <w:rPr>
        <w:rFonts w:ascii="Symbol" w:hAnsi="Symbol" w:hint="default"/>
      </w:rPr>
    </w:lvl>
    <w:lvl w:ilvl="1" w:tplc="590A4EDC">
      <w:start w:val="1"/>
      <w:numFmt w:val="bullet"/>
      <w:lvlText w:val="o"/>
      <w:lvlJc w:val="left"/>
      <w:pPr>
        <w:ind w:left="1440" w:hanging="360"/>
      </w:pPr>
      <w:rPr>
        <w:rFonts w:ascii="Courier New" w:hAnsi="Courier New" w:hint="default"/>
      </w:rPr>
    </w:lvl>
    <w:lvl w:ilvl="2" w:tplc="9BB88364">
      <w:start w:val="1"/>
      <w:numFmt w:val="bullet"/>
      <w:lvlText w:val=""/>
      <w:lvlJc w:val="left"/>
      <w:pPr>
        <w:ind w:left="2160" w:hanging="360"/>
      </w:pPr>
      <w:rPr>
        <w:rFonts w:ascii="Wingdings" w:hAnsi="Wingdings" w:hint="default"/>
      </w:rPr>
    </w:lvl>
    <w:lvl w:ilvl="3" w:tplc="0CB6EA4C">
      <w:start w:val="1"/>
      <w:numFmt w:val="bullet"/>
      <w:lvlText w:val=""/>
      <w:lvlJc w:val="left"/>
      <w:pPr>
        <w:ind w:left="2880" w:hanging="360"/>
      </w:pPr>
      <w:rPr>
        <w:rFonts w:ascii="Symbol" w:hAnsi="Symbol" w:hint="default"/>
      </w:rPr>
    </w:lvl>
    <w:lvl w:ilvl="4" w:tplc="002AC664">
      <w:start w:val="1"/>
      <w:numFmt w:val="bullet"/>
      <w:lvlText w:val="o"/>
      <w:lvlJc w:val="left"/>
      <w:pPr>
        <w:ind w:left="3600" w:hanging="360"/>
      </w:pPr>
      <w:rPr>
        <w:rFonts w:ascii="Courier New" w:hAnsi="Courier New" w:hint="default"/>
      </w:rPr>
    </w:lvl>
    <w:lvl w:ilvl="5" w:tplc="870C799C">
      <w:start w:val="1"/>
      <w:numFmt w:val="bullet"/>
      <w:lvlText w:val=""/>
      <w:lvlJc w:val="left"/>
      <w:pPr>
        <w:ind w:left="4320" w:hanging="360"/>
      </w:pPr>
      <w:rPr>
        <w:rFonts w:ascii="Wingdings" w:hAnsi="Wingdings" w:hint="default"/>
      </w:rPr>
    </w:lvl>
    <w:lvl w:ilvl="6" w:tplc="D1900B02">
      <w:start w:val="1"/>
      <w:numFmt w:val="bullet"/>
      <w:lvlText w:val=""/>
      <w:lvlJc w:val="left"/>
      <w:pPr>
        <w:ind w:left="5040" w:hanging="360"/>
      </w:pPr>
      <w:rPr>
        <w:rFonts w:ascii="Symbol" w:hAnsi="Symbol" w:hint="default"/>
      </w:rPr>
    </w:lvl>
    <w:lvl w:ilvl="7" w:tplc="D1B23C6A">
      <w:start w:val="1"/>
      <w:numFmt w:val="bullet"/>
      <w:lvlText w:val="o"/>
      <w:lvlJc w:val="left"/>
      <w:pPr>
        <w:ind w:left="5760" w:hanging="360"/>
      </w:pPr>
      <w:rPr>
        <w:rFonts w:ascii="Courier New" w:hAnsi="Courier New" w:hint="default"/>
      </w:rPr>
    </w:lvl>
    <w:lvl w:ilvl="8" w:tplc="19D2E9AA">
      <w:start w:val="1"/>
      <w:numFmt w:val="bullet"/>
      <w:lvlText w:val=""/>
      <w:lvlJc w:val="left"/>
      <w:pPr>
        <w:ind w:left="6480" w:hanging="360"/>
      </w:pPr>
      <w:rPr>
        <w:rFonts w:ascii="Wingdings" w:hAnsi="Wingdings" w:hint="default"/>
      </w:rPr>
    </w:lvl>
  </w:abstractNum>
  <w:abstractNum w:abstractNumId="24" w15:restartNumberingAfterBreak="0">
    <w:nsid w:val="73085F54"/>
    <w:multiLevelType w:val="hybridMultilevel"/>
    <w:tmpl w:val="FFFFFFFF"/>
    <w:lvl w:ilvl="0" w:tplc="B5726584">
      <w:start w:val="1"/>
      <w:numFmt w:val="bullet"/>
      <w:lvlText w:val=""/>
      <w:lvlJc w:val="left"/>
      <w:pPr>
        <w:ind w:left="720" w:hanging="360"/>
      </w:pPr>
      <w:rPr>
        <w:rFonts w:ascii="Symbol" w:hAnsi="Symbol" w:hint="default"/>
      </w:rPr>
    </w:lvl>
    <w:lvl w:ilvl="1" w:tplc="E944633C">
      <w:start w:val="1"/>
      <w:numFmt w:val="bullet"/>
      <w:lvlText w:val="o"/>
      <w:lvlJc w:val="left"/>
      <w:pPr>
        <w:ind w:left="1440" w:hanging="360"/>
      </w:pPr>
      <w:rPr>
        <w:rFonts w:ascii="Courier New" w:hAnsi="Courier New" w:hint="default"/>
      </w:rPr>
    </w:lvl>
    <w:lvl w:ilvl="2" w:tplc="64D0F4B8">
      <w:start w:val="1"/>
      <w:numFmt w:val="bullet"/>
      <w:lvlText w:val=""/>
      <w:lvlJc w:val="left"/>
      <w:pPr>
        <w:ind w:left="2160" w:hanging="360"/>
      </w:pPr>
      <w:rPr>
        <w:rFonts w:ascii="Wingdings" w:hAnsi="Wingdings" w:hint="default"/>
      </w:rPr>
    </w:lvl>
    <w:lvl w:ilvl="3" w:tplc="D7A8E416">
      <w:start w:val="1"/>
      <w:numFmt w:val="bullet"/>
      <w:lvlText w:val=""/>
      <w:lvlJc w:val="left"/>
      <w:pPr>
        <w:ind w:left="2880" w:hanging="360"/>
      </w:pPr>
      <w:rPr>
        <w:rFonts w:ascii="Symbol" w:hAnsi="Symbol" w:hint="default"/>
      </w:rPr>
    </w:lvl>
    <w:lvl w:ilvl="4" w:tplc="D8782B72">
      <w:start w:val="1"/>
      <w:numFmt w:val="bullet"/>
      <w:lvlText w:val="o"/>
      <w:lvlJc w:val="left"/>
      <w:pPr>
        <w:ind w:left="3600" w:hanging="360"/>
      </w:pPr>
      <w:rPr>
        <w:rFonts w:ascii="Courier New" w:hAnsi="Courier New" w:hint="default"/>
      </w:rPr>
    </w:lvl>
    <w:lvl w:ilvl="5" w:tplc="39E0B5D4">
      <w:start w:val="1"/>
      <w:numFmt w:val="bullet"/>
      <w:lvlText w:val=""/>
      <w:lvlJc w:val="left"/>
      <w:pPr>
        <w:ind w:left="4320" w:hanging="360"/>
      </w:pPr>
      <w:rPr>
        <w:rFonts w:ascii="Wingdings" w:hAnsi="Wingdings" w:hint="default"/>
      </w:rPr>
    </w:lvl>
    <w:lvl w:ilvl="6" w:tplc="28746E6C">
      <w:start w:val="1"/>
      <w:numFmt w:val="bullet"/>
      <w:lvlText w:val=""/>
      <w:lvlJc w:val="left"/>
      <w:pPr>
        <w:ind w:left="5040" w:hanging="360"/>
      </w:pPr>
      <w:rPr>
        <w:rFonts w:ascii="Symbol" w:hAnsi="Symbol" w:hint="default"/>
      </w:rPr>
    </w:lvl>
    <w:lvl w:ilvl="7" w:tplc="A64AE8F6">
      <w:start w:val="1"/>
      <w:numFmt w:val="bullet"/>
      <w:lvlText w:val="o"/>
      <w:lvlJc w:val="left"/>
      <w:pPr>
        <w:ind w:left="5760" w:hanging="360"/>
      </w:pPr>
      <w:rPr>
        <w:rFonts w:ascii="Courier New" w:hAnsi="Courier New" w:hint="default"/>
      </w:rPr>
    </w:lvl>
    <w:lvl w:ilvl="8" w:tplc="EDF67BBA">
      <w:start w:val="1"/>
      <w:numFmt w:val="bullet"/>
      <w:lvlText w:val=""/>
      <w:lvlJc w:val="left"/>
      <w:pPr>
        <w:ind w:left="6480" w:hanging="360"/>
      </w:pPr>
      <w:rPr>
        <w:rFonts w:ascii="Wingdings" w:hAnsi="Wingdings" w:hint="default"/>
      </w:rPr>
    </w:lvl>
  </w:abstractNum>
  <w:abstractNum w:abstractNumId="25" w15:restartNumberingAfterBreak="0">
    <w:nsid w:val="73090324"/>
    <w:multiLevelType w:val="hybridMultilevel"/>
    <w:tmpl w:val="7A381326"/>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4692F"/>
    <w:multiLevelType w:val="hybridMultilevel"/>
    <w:tmpl w:val="069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786A0"/>
    <w:multiLevelType w:val="hybridMultilevel"/>
    <w:tmpl w:val="4B880F8E"/>
    <w:lvl w:ilvl="0" w:tplc="1B1A1F8C">
      <w:start w:val="1"/>
      <w:numFmt w:val="bullet"/>
      <w:lvlText w:val=""/>
      <w:lvlJc w:val="left"/>
      <w:pPr>
        <w:ind w:left="720" w:hanging="360"/>
      </w:pPr>
      <w:rPr>
        <w:rFonts w:ascii="Symbol" w:hAnsi="Symbol" w:hint="default"/>
      </w:rPr>
    </w:lvl>
    <w:lvl w:ilvl="1" w:tplc="B67899AE">
      <w:start w:val="1"/>
      <w:numFmt w:val="bullet"/>
      <w:lvlText w:val="o"/>
      <w:lvlJc w:val="left"/>
      <w:pPr>
        <w:ind w:left="1440" w:hanging="360"/>
      </w:pPr>
      <w:rPr>
        <w:rFonts w:ascii="Courier New" w:hAnsi="Courier New" w:hint="default"/>
      </w:rPr>
    </w:lvl>
    <w:lvl w:ilvl="2" w:tplc="387A2F54">
      <w:start w:val="1"/>
      <w:numFmt w:val="bullet"/>
      <w:lvlText w:val=""/>
      <w:lvlJc w:val="left"/>
      <w:pPr>
        <w:ind w:left="2160" w:hanging="360"/>
      </w:pPr>
      <w:rPr>
        <w:rFonts w:ascii="Wingdings" w:hAnsi="Wingdings" w:hint="default"/>
      </w:rPr>
    </w:lvl>
    <w:lvl w:ilvl="3" w:tplc="F4C610E6">
      <w:start w:val="1"/>
      <w:numFmt w:val="bullet"/>
      <w:lvlText w:val=""/>
      <w:lvlJc w:val="left"/>
      <w:pPr>
        <w:ind w:left="2880" w:hanging="360"/>
      </w:pPr>
      <w:rPr>
        <w:rFonts w:ascii="Symbol" w:hAnsi="Symbol" w:hint="default"/>
      </w:rPr>
    </w:lvl>
    <w:lvl w:ilvl="4" w:tplc="AD1C9F8A">
      <w:start w:val="1"/>
      <w:numFmt w:val="bullet"/>
      <w:lvlText w:val="o"/>
      <w:lvlJc w:val="left"/>
      <w:pPr>
        <w:ind w:left="3600" w:hanging="360"/>
      </w:pPr>
      <w:rPr>
        <w:rFonts w:ascii="Courier New" w:hAnsi="Courier New" w:hint="default"/>
      </w:rPr>
    </w:lvl>
    <w:lvl w:ilvl="5" w:tplc="1DE40D26">
      <w:start w:val="1"/>
      <w:numFmt w:val="bullet"/>
      <w:lvlText w:val=""/>
      <w:lvlJc w:val="left"/>
      <w:pPr>
        <w:ind w:left="4320" w:hanging="360"/>
      </w:pPr>
      <w:rPr>
        <w:rFonts w:ascii="Wingdings" w:hAnsi="Wingdings" w:hint="default"/>
      </w:rPr>
    </w:lvl>
    <w:lvl w:ilvl="6" w:tplc="E63ADFEA">
      <w:start w:val="1"/>
      <w:numFmt w:val="bullet"/>
      <w:lvlText w:val=""/>
      <w:lvlJc w:val="left"/>
      <w:pPr>
        <w:ind w:left="5040" w:hanging="360"/>
      </w:pPr>
      <w:rPr>
        <w:rFonts w:ascii="Symbol" w:hAnsi="Symbol" w:hint="default"/>
      </w:rPr>
    </w:lvl>
    <w:lvl w:ilvl="7" w:tplc="CCEAC4A2">
      <w:start w:val="1"/>
      <w:numFmt w:val="bullet"/>
      <w:lvlText w:val="o"/>
      <w:lvlJc w:val="left"/>
      <w:pPr>
        <w:ind w:left="5760" w:hanging="360"/>
      </w:pPr>
      <w:rPr>
        <w:rFonts w:ascii="Courier New" w:hAnsi="Courier New" w:hint="default"/>
      </w:rPr>
    </w:lvl>
    <w:lvl w:ilvl="8" w:tplc="03C877A0">
      <w:start w:val="1"/>
      <w:numFmt w:val="bullet"/>
      <w:lvlText w:val=""/>
      <w:lvlJc w:val="left"/>
      <w:pPr>
        <w:ind w:left="6480" w:hanging="360"/>
      </w:pPr>
      <w:rPr>
        <w:rFonts w:ascii="Wingdings" w:hAnsi="Wingdings" w:hint="default"/>
      </w:rPr>
    </w:lvl>
  </w:abstractNum>
  <w:abstractNum w:abstractNumId="28" w15:restartNumberingAfterBreak="0">
    <w:nsid w:val="74A11E49"/>
    <w:multiLevelType w:val="hybridMultilevel"/>
    <w:tmpl w:val="067E5B62"/>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A4582"/>
    <w:multiLevelType w:val="hybridMultilevel"/>
    <w:tmpl w:val="B71A197C"/>
    <w:lvl w:ilvl="0" w:tplc="DFF8DE36">
      <w:numFmt w:val="bullet"/>
      <w:lvlText w:val="•"/>
      <w:lvlJc w:val="left"/>
      <w:pPr>
        <w:ind w:left="1080" w:hanging="720"/>
      </w:pPr>
      <w:rPr>
        <w:rFonts w:ascii="Open Sans Light" w:eastAsiaTheme="minorHAnsi"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9639B"/>
    <w:multiLevelType w:val="hybridMultilevel"/>
    <w:tmpl w:val="FFFFFFFF"/>
    <w:lvl w:ilvl="0" w:tplc="880CA5E0">
      <w:start w:val="1"/>
      <w:numFmt w:val="bullet"/>
      <w:lvlText w:val=""/>
      <w:lvlJc w:val="left"/>
      <w:pPr>
        <w:ind w:left="720" w:hanging="360"/>
      </w:pPr>
      <w:rPr>
        <w:rFonts w:ascii="Symbol" w:hAnsi="Symbol" w:hint="default"/>
      </w:rPr>
    </w:lvl>
    <w:lvl w:ilvl="1" w:tplc="F536C5CA">
      <w:start w:val="1"/>
      <w:numFmt w:val="bullet"/>
      <w:lvlText w:val="o"/>
      <w:lvlJc w:val="left"/>
      <w:pPr>
        <w:ind w:left="1440" w:hanging="360"/>
      </w:pPr>
      <w:rPr>
        <w:rFonts w:ascii="Courier New" w:hAnsi="Courier New" w:hint="default"/>
      </w:rPr>
    </w:lvl>
    <w:lvl w:ilvl="2" w:tplc="665EA2DC">
      <w:start w:val="1"/>
      <w:numFmt w:val="bullet"/>
      <w:lvlText w:val=""/>
      <w:lvlJc w:val="left"/>
      <w:pPr>
        <w:ind w:left="2160" w:hanging="360"/>
      </w:pPr>
      <w:rPr>
        <w:rFonts w:ascii="Wingdings" w:hAnsi="Wingdings" w:hint="default"/>
      </w:rPr>
    </w:lvl>
    <w:lvl w:ilvl="3" w:tplc="60807266">
      <w:start w:val="1"/>
      <w:numFmt w:val="bullet"/>
      <w:lvlText w:val=""/>
      <w:lvlJc w:val="left"/>
      <w:pPr>
        <w:ind w:left="2880" w:hanging="360"/>
      </w:pPr>
      <w:rPr>
        <w:rFonts w:ascii="Symbol" w:hAnsi="Symbol" w:hint="default"/>
      </w:rPr>
    </w:lvl>
    <w:lvl w:ilvl="4" w:tplc="441C61DE">
      <w:start w:val="1"/>
      <w:numFmt w:val="bullet"/>
      <w:lvlText w:val="o"/>
      <w:lvlJc w:val="left"/>
      <w:pPr>
        <w:ind w:left="3600" w:hanging="360"/>
      </w:pPr>
      <w:rPr>
        <w:rFonts w:ascii="Courier New" w:hAnsi="Courier New" w:hint="default"/>
      </w:rPr>
    </w:lvl>
    <w:lvl w:ilvl="5" w:tplc="18664276">
      <w:start w:val="1"/>
      <w:numFmt w:val="bullet"/>
      <w:lvlText w:val=""/>
      <w:lvlJc w:val="left"/>
      <w:pPr>
        <w:ind w:left="4320" w:hanging="360"/>
      </w:pPr>
      <w:rPr>
        <w:rFonts w:ascii="Wingdings" w:hAnsi="Wingdings" w:hint="default"/>
      </w:rPr>
    </w:lvl>
    <w:lvl w:ilvl="6" w:tplc="3116923E">
      <w:start w:val="1"/>
      <w:numFmt w:val="bullet"/>
      <w:lvlText w:val=""/>
      <w:lvlJc w:val="left"/>
      <w:pPr>
        <w:ind w:left="5040" w:hanging="360"/>
      </w:pPr>
      <w:rPr>
        <w:rFonts w:ascii="Symbol" w:hAnsi="Symbol" w:hint="default"/>
      </w:rPr>
    </w:lvl>
    <w:lvl w:ilvl="7" w:tplc="D0DAE2B2">
      <w:start w:val="1"/>
      <w:numFmt w:val="bullet"/>
      <w:lvlText w:val="o"/>
      <w:lvlJc w:val="left"/>
      <w:pPr>
        <w:ind w:left="5760" w:hanging="360"/>
      </w:pPr>
      <w:rPr>
        <w:rFonts w:ascii="Courier New" w:hAnsi="Courier New" w:hint="default"/>
      </w:rPr>
    </w:lvl>
    <w:lvl w:ilvl="8" w:tplc="76BC9A4E">
      <w:start w:val="1"/>
      <w:numFmt w:val="bullet"/>
      <w:lvlText w:val=""/>
      <w:lvlJc w:val="left"/>
      <w:pPr>
        <w:ind w:left="6480" w:hanging="360"/>
      </w:pPr>
      <w:rPr>
        <w:rFonts w:ascii="Wingdings" w:hAnsi="Wingdings" w:hint="default"/>
      </w:rPr>
    </w:lvl>
  </w:abstractNum>
  <w:abstractNum w:abstractNumId="31" w15:restartNumberingAfterBreak="0">
    <w:nsid w:val="7CE24916"/>
    <w:multiLevelType w:val="multilevel"/>
    <w:tmpl w:val="2FE48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6DAB53"/>
    <w:multiLevelType w:val="hybridMultilevel"/>
    <w:tmpl w:val="A5647764"/>
    <w:lvl w:ilvl="0" w:tplc="B9DCAF7E">
      <w:start w:val="1"/>
      <w:numFmt w:val="bullet"/>
      <w:lvlText w:val=""/>
      <w:lvlJc w:val="left"/>
      <w:pPr>
        <w:ind w:left="720" w:hanging="360"/>
      </w:pPr>
      <w:rPr>
        <w:rFonts w:ascii="Symbol" w:hAnsi="Symbol" w:hint="default"/>
      </w:rPr>
    </w:lvl>
    <w:lvl w:ilvl="1" w:tplc="F6162D18">
      <w:start w:val="1"/>
      <w:numFmt w:val="bullet"/>
      <w:lvlText w:val="o"/>
      <w:lvlJc w:val="left"/>
      <w:pPr>
        <w:ind w:left="1440" w:hanging="360"/>
      </w:pPr>
      <w:rPr>
        <w:rFonts w:ascii="Courier New" w:hAnsi="Courier New" w:hint="default"/>
      </w:rPr>
    </w:lvl>
    <w:lvl w:ilvl="2" w:tplc="7284D346">
      <w:start w:val="1"/>
      <w:numFmt w:val="bullet"/>
      <w:lvlText w:val=""/>
      <w:lvlJc w:val="left"/>
      <w:pPr>
        <w:ind w:left="2160" w:hanging="360"/>
      </w:pPr>
      <w:rPr>
        <w:rFonts w:ascii="Wingdings" w:hAnsi="Wingdings" w:hint="default"/>
      </w:rPr>
    </w:lvl>
    <w:lvl w:ilvl="3" w:tplc="A426CA4E">
      <w:start w:val="1"/>
      <w:numFmt w:val="bullet"/>
      <w:lvlText w:val=""/>
      <w:lvlJc w:val="left"/>
      <w:pPr>
        <w:ind w:left="2880" w:hanging="360"/>
      </w:pPr>
      <w:rPr>
        <w:rFonts w:ascii="Symbol" w:hAnsi="Symbol" w:hint="default"/>
      </w:rPr>
    </w:lvl>
    <w:lvl w:ilvl="4" w:tplc="BEFC4924">
      <w:start w:val="1"/>
      <w:numFmt w:val="bullet"/>
      <w:lvlText w:val="o"/>
      <w:lvlJc w:val="left"/>
      <w:pPr>
        <w:ind w:left="3600" w:hanging="360"/>
      </w:pPr>
      <w:rPr>
        <w:rFonts w:ascii="Courier New" w:hAnsi="Courier New" w:hint="default"/>
      </w:rPr>
    </w:lvl>
    <w:lvl w:ilvl="5" w:tplc="7CBE188A">
      <w:start w:val="1"/>
      <w:numFmt w:val="bullet"/>
      <w:lvlText w:val=""/>
      <w:lvlJc w:val="left"/>
      <w:pPr>
        <w:ind w:left="4320" w:hanging="360"/>
      </w:pPr>
      <w:rPr>
        <w:rFonts w:ascii="Wingdings" w:hAnsi="Wingdings" w:hint="default"/>
      </w:rPr>
    </w:lvl>
    <w:lvl w:ilvl="6" w:tplc="A9303D58">
      <w:start w:val="1"/>
      <w:numFmt w:val="bullet"/>
      <w:lvlText w:val=""/>
      <w:lvlJc w:val="left"/>
      <w:pPr>
        <w:ind w:left="5040" w:hanging="360"/>
      </w:pPr>
      <w:rPr>
        <w:rFonts w:ascii="Symbol" w:hAnsi="Symbol" w:hint="default"/>
      </w:rPr>
    </w:lvl>
    <w:lvl w:ilvl="7" w:tplc="ABD6AF48">
      <w:start w:val="1"/>
      <w:numFmt w:val="bullet"/>
      <w:lvlText w:val="o"/>
      <w:lvlJc w:val="left"/>
      <w:pPr>
        <w:ind w:left="5760" w:hanging="360"/>
      </w:pPr>
      <w:rPr>
        <w:rFonts w:ascii="Courier New" w:hAnsi="Courier New" w:hint="default"/>
      </w:rPr>
    </w:lvl>
    <w:lvl w:ilvl="8" w:tplc="0F6C131C">
      <w:start w:val="1"/>
      <w:numFmt w:val="bullet"/>
      <w:lvlText w:val=""/>
      <w:lvlJc w:val="left"/>
      <w:pPr>
        <w:ind w:left="6480" w:hanging="360"/>
      </w:pPr>
      <w:rPr>
        <w:rFonts w:ascii="Wingdings" w:hAnsi="Wingdings" w:hint="default"/>
      </w:rPr>
    </w:lvl>
  </w:abstractNum>
  <w:num w:numId="1" w16cid:durableId="1210654960">
    <w:abstractNumId w:val="10"/>
  </w:num>
  <w:num w:numId="2" w16cid:durableId="1248728153">
    <w:abstractNumId w:val="22"/>
  </w:num>
  <w:num w:numId="3" w16cid:durableId="831021365">
    <w:abstractNumId w:val="16"/>
  </w:num>
  <w:num w:numId="4" w16cid:durableId="1913201103">
    <w:abstractNumId w:val="18"/>
  </w:num>
  <w:num w:numId="5" w16cid:durableId="1958901320">
    <w:abstractNumId w:val="27"/>
  </w:num>
  <w:num w:numId="6" w16cid:durableId="1324776735">
    <w:abstractNumId w:val="13"/>
  </w:num>
  <w:num w:numId="7" w16cid:durableId="2094549919">
    <w:abstractNumId w:val="32"/>
  </w:num>
  <w:num w:numId="8" w16cid:durableId="1545756748">
    <w:abstractNumId w:val="4"/>
  </w:num>
  <w:num w:numId="9" w16cid:durableId="2129085708">
    <w:abstractNumId w:val="23"/>
  </w:num>
  <w:num w:numId="10" w16cid:durableId="416177902">
    <w:abstractNumId w:val="12"/>
  </w:num>
  <w:num w:numId="11" w16cid:durableId="561794557">
    <w:abstractNumId w:val="3"/>
  </w:num>
  <w:num w:numId="12" w16cid:durableId="806053115">
    <w:abstractNumId w:val="14"/>
  </w:num>
  <w:num w:numId="13" w16cid:durableId="1035617861">
    <w:abstractNumId w:val="24"/>
  </w:num>
  <w:num w:numId="14" w16cid:durableId="393896347">
    <w:abstractNumId w:val="21"/>
  </w:num>
  <w:num w:numId="15" w16cid:durableId="1416128065">
    <w:abstractNumId w:val="26"/>
  </w:num>
  <w:num w:numId="16" w16cid:durableId="546989456">
    <w:abstractNumId w:val="9"/>
  </w:num>
  <w:num w:numId="17" w16cid:durableId="521431656">
    <w:abstractNumId w:val="11"/>
  </w:num>
  <w:num w:numId="18" w16cid:durableId="273948476">
    <w:abstractNumId w:val="7"/>
  </w:num>
  <w:num w:numId="19" w16cid:durableId="1763987277">
    <w:abstractNumId w:val="31"/>
  </w:num>
  <w:num w:numId="20" w16cid:durableId="300768073">
    <w:abstractNumId w:val="2"/>
  </w:num>
  <w:num w:numId="21" w16cid:durableId="557017599">
    <w:abstractNumId w:val="15"/>
  </w:num>
  <w:num w:numId="22" w16cid:durableId="1488204491">
    <w:abstractNumId w:val="17"/>
  </w:num>
  <w:num w:numId="23" w16cid:durableId="624578625">
    <w:abstractNumId w:val="19"/>
  </w:num>
  <w:num w:numId="24" w16cid:durableId="1631016962">
    <w:abstractNumId w:val="1"/>
  </w:num>
  <w:num w:numId="25" w16cid:durableId="1448771289">
    <w:abstractNumId w:val="5"/>
  </w:num>
  <w:num w:numId="26" w16cid:durableId="1566063932">
    <w:abstractNumId w:val="30"/>
  </w:num>
  <w:num w:numId="27" w16cid:durableId="2080444341">
    <w:abstractNumId w:val="20"/>
  </w:num>
  <w:num w:numId="28" w16cid:durableId="1631201579">
    <w:abstractNumId w:val="6"/>
  </w:num>
  <w:num w:numId="29" w16cid:durableId="1287616509">
    <w:abstractNumId w:val="29"/>
  </w:num>
  <w:num w:numId="30" w16cid:durableId="524295179">
    <w:abstractNumId w:val="0"/>
  </w:num>
  <w:num w:numId="31" w16cid:durableId="1312712713">
    <w:abstractNumId w:val="25"/>
  </w:num>
  <w:num w:numId="32" w16cid:durableId="220410048">
    <w:abstractNumId w:val="28"/>
  </w:num>
  <w:num w:numId="33" w16cid:durableId="159878254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05D19"/>
    <w:rsid w:val="00006C01"/>
    <w:rsid w:val="000139A2"/>
    <w:rsid w:val="00014E45"/>
    <w:rsid w:val="00015CE8"/>
    <w:rsid w:val="000162B1"/>
    <w:rsid w:val="000162F3"/>
    <w:rsid w:val="00016E33"/>
    <w:rsid w:val="00016EEB"/>
    <w:rsid w:val="000177B6"/>
    <w:rsid w:val="00021428"/>
    <w:rsid w:val="00021F00"/>
    <w:rsid w:val="000259DF"/>
    <w:rsid w:val="0002770F"/>
    <w:rsid w:val="0002794D"/>
    <w:rsid w:val="00027ED1"/>
    <w:rsid w:val="0003034C"/>
    <w:rsid w:val="00032BD0"/>
    <w:rsid w:val="0003665C"/>
    <w:rsid w:val="00036A49"/>
    <w:rsid w:val="00044A8F"/>
    <w:rsid w:val="00047460"/>
    <w:rsid w:val="00052648"/>
    <w:rsid w:val="00054D1F"/>
    <w:rsid w:val="000611F0"/>
    <w:rsid w:val="00061793"/>
    <w:rsid w:val="00061FA0"/>
    <w:rsid w:val="000638F8"/>
    <w:rsid w:val="00065CAA"/>
    <w:rsid w:val="00066999"/>
    <w:rsid w:val="0007782E"/>
    <w:rsid w:val="00077BE6"/>
    <w:rsid w:val="00083EBD"/>
    <w:rsid w:val="00085708"/>
    <w:rsid w:val="000862E6"/>
    <w:rsid w:val="000874CA"/>
    <w:rsid w:val="00091112"/>
    <w:rsid w:val="00092098"/>
    <w:rsid w:val="00092464"/>
    <w:rsid w:val="000A2BDD"/>
    <w:rsid w:val="000A2EA9"/>
    <w:rsid w:val="000A30A4"/>
    <w:rsid w:val="000A3728"/>
    <w:rsid w:val="000A437A"/>
    <w:rsid w:val="000A48F6"/>
    <w:rsid w:val="000A62D4"/>
    <w:rsid w:val="000A787B"/>
    <w:rsid w:val="000A7C3D"/>
    <w:rsid w:val="000B1308"/>
    <w:rsid w:val="000B1583"/>
    <w:rsid w:val="000B2A21"/>
    <w:rsid w:val="000B3EF7"/>
    <w:rsid w:val="000B4E13"/>
    <w:rsid w:val="000B50EC"/>
    <w:rsid w:val="000B54D3"/>
    <w:rsid w:val="000B63E2"/>
    <w:rsid w:val="000B68CC"/>
    <w:rsid w:val="000C167B"/>
    <w:rsid w:val="000C1EE9"/>
    <w:rsid w:val="000C46FC"/>
    <w:rsid w:val="000C6495"/>
    <w:rsid w:val="000C79EB"/>
    <w:rsid w:val="000D6556"/>
    <w:rsid w:val="000D65B7"/>
    <w:rsid w:val="000D7184"/>
    <w:rsid w:val="000D7B2C"/>
    <w:rsid w:val="000D7C5B"/>
    <w:rsid w:val="000E06A8"/>
    <w:rsid w:val="000E0AD7"/>
    <w:rsid w:val="000E0DC8"/>
    <w:rsid w:val="000E15F5"/>
    <w:rsid w:val="000E5C4F"/>
    <w:rsid w:val="000E5F66"/>
    <w:rsid w:val="000F0F38"/>
    <w:rsid w:val="000F1A59"/>
    <w:rsid w:val="000F4212"/>
    <w:rsid w:val="000F4982"/>
    <w:rsid w:val="000F5178"/>
    <w:rsid w:val="000F53E0"/>
    <w:rsid w:val="000F55A2"/>
    <w:rsid w:val="000F7FFD"/>
    <w:rsid w:val="00101262"/>
    <w:rsid w:val="0010474B"/>
    <w:rsid w:val="00105047"/>
    <w:rsid w:val="001056A5"/>
    <w:rsid w:val="00106DF8"/>
    <w:rsid w:val="001106C8"/>
    <w:rsid w:val="001117FF"/>
    <w:rsid w:val="00111B8B"/>
    <w:rsid w:val="00112144"/>
    <w:rsid w:val="00112A3B"/>
    <w:rsid w:val="001146C8"/>
    <w:rsid w:val="00116CF0"/>
    <w:rsid w:val="00117A6C"/>
    <w:rsid w:val="00117D75"/>
    <w:rsid w:val="0012332C"/>
    <w:rsid w:val="00124200"/>
    <w:rsid w:val="001245E9"/>
    <w:rsid w:val="001249C3"/>
    <w:rsid w:val="00126337"/>
    <w:rsid w:val="00127930"/>
    <w:rsid w:val="00130552"/>
    <w:rsid w:val="0013282C"/>
    <w:rsid w:val="00132893"/>
    <w:rsid w:val="001333E7"/>
    <w:rsid w:val="0013352A"/>
    <w:rsid w:val="00135362"/>
    <w:rsid w:val="00135E61"/>
    <w:rsid w:val="00137696"/>
    <w:rsid w:val="00140805"/>
    <w:rsid w:val="0014145B"/>
    <w:rsid w:val="001420FB"/>
    <w:rsid w:val="00145D1D"/>
    <w:rsid w:val="00145ED9"/>
    <w:rsid w:val="0015389F"/>
    <w:rsid w:val="00154A44"/>
    <w:rsid w:val="00157FEF"/>
    <w:rsid w:val="0016103C"/>
    <w:rsid w:val="001617CE"/>
    <w:rsid w:val="001633ED"/>
    <w:rsid w:val="001663DA"/>
    <w:rsid w:val="00167078"/>
    <w:rsid w:val="00175833"/>
    <w:rsid w:val="00185CCC"/>
    <w:rsid w:val="00186932"/>
    <w:rsid w:val="001914DC"/>
    <w:rsid w:val="0019319D"/>
    <w:rsid w:val="00195129"/>
    <w:rsid w:val="00196003"/>
    <w:rsid w:val="001967C1"/>
    <w:rsid w:val="00196E5A"/>
    <w:rsid w:val="00197827"/>
    <w:rsid w:val="00197A57"/>
    <w:rsid w:val="001A1484"/>
    <w:rsid w:val="001A346D"/>
    <w:rsid w:val="001A41F9"/>
    <w:rsid w:val="001A4768"/>
    <w:rsid w:val="001A4B57"/>
    <w:rsid w:val="001B0B67"/>
    <w:rsid w:val="001B0C4A"/>
    <w:rsid w:val="001B1315"/>
    <w:rsid w:val="001B4C22"/>
    <w:rsid w:val="001C25B5"/>
    <w:rsid w:val="001C3EBB"/>
    <w:rsid w:val="001C5719"/>
    <w:rsid w:val="001C5D02"/>
    <w:rsid w:val="001D213C"/>
    <w:rsid w:val="001D7464"/>
    <w:rsid w:val="001E205B"/>
    <w:rsid w:val="001E25E8"/>
    <w:rsid w:val="001E4777"/>
    <w:rsid w:val="001E48C5"/>
    <w:rsid w:val="001E64FC"/>
    <w:rsid w:val="001E6FAE"/>
    <w:rsid w:val="001F469F"/>
    <w:rsid w:val="001F4733"/>
    <w:rsid w:val="002005A8"/>
    <w:rsid w:val="00202197"/>
    <w:rsid w:val="002034EF"/>
    <w:rsid w:val="002066AD"/>
    <w:rsid w:val="00216D32"/>
    <w:rsid w:val="00216DB6"/>
    <w:rsid w:val="00221EC4"/>
    <w:rsid w:val="0022476A"/>
    <w:rsid w:val="00224800"/>
    <w:rsid w:val="0022614D"/>
    <w:rsid w:val="002272CC"/>
    <w:rsid w:val="002303D2"/>
    <w:rsid w:val="00230859"/>
    <w:rsid w:val="00230C01"/>
    <w:rsid w:val="002321AA"/>
    <w:rsid w:val="0023253A"/>
    <w:rsid w:val="00232594"/>
    <w:rsid w:val="00235022"/>
    <w:rsid w:val="00235AAC"/>
    <w:rsid w:val="00235E81"/>
    <w:rsid w:val="00237AAA"/>
    <w:rsid w:val="00240717"/>
    <w:rsid w:val="0024266C"/>
    <w:rsid w:val="00243050"/>
    <w:rsid w:val="0024588A"/>
    <w:rsid w:val="00250731"/>
    <w:rsid w:val="00252DB9"/>
    <w:rsid w:val="0025343D"/>
    <w:rsid w:val="00257412"/>
    <w:rsid w:val="00263316"/>
    <w:rsid w:val="00264442"/>
    <w:rsid w:val="002653A8"/>
    <w:rsid w:val="002701F3"/>
    <w:rsid w:val="00273946"/>
    <w:rsid w:val="002746CE"/>
    <w:rsid w:val="00276EBD"/>
    <w:rsid w:val="0028064C"/>
    <w:rsid w:val="0028240F"/>
    <w:rsid w:val="00283733"/>
    <w:rsid w:val="00284F5A"/>
    <w:rsid w:val="00285D96"/>
    <w:rsid w:val="00285DE3"/>
    <w:rsid w:val="002868AE"/>
    <w:rsid w:val="00287F2A"/>
    <w:rsid w:val="00291AC3"/>
    <w:rsid w:val="00292069"/>
    <w:rsid w:val="0029241C"/>
    <w:rsid w:val="00294B7F"/>
    <w:rsid w:val="002961EE"/>
    <w:rsid w:val="00296894"/>
    <w:rsid w:val="00297494"/>
    <w:rsid w:val="002A32BB"/>
    <w:rsid w:val="002A33CE"/>
    <w:rsid w:val="002A43C3"/>
    <w:rsid w:val="002A492A"/>
    <w:rsid w:val="002A4B33"/>
    <w:rsid w:val="002A64DF"/>
    <w:rsid w:val="002A7B9F"/>
    <w:rsid w:val="002B467C"/>
    <w:rsid w:val="002B6062"/>
    <w:rsid w:val="002B6F02"/>
    <w:rsid w:val="002BC386"/>
    <w:rsid w:val="002C04D7"/>
    <w:rsid w:val="002C1E80"/>
    <w:rsid w:val="002C56D0"/>
    <w:rsid w:val="002C5C76"/>
    <w:rsid w:val="002C6899"/>
    <w:rsid w:val="002C704D"/>
    <w:rsid w:val="002D0778"/>
    <w:rsid w:val="002D12F3"/>
    <w:rsid w:val="002D3000"/>
    <w:rsid w:val="002D35E7"/>
    <w:rsid w:val="002D407C"/>
    <w:rsid w:val="002D6802"/>
    <w:rsid w:val="002E010F"/>
    <w:rsid w:val="002E5C93"/>
    <w:rsid w:val="002E636B"/>
    <w:rsid w:val="002E63A9"/>
    <w:rsid w:val="002F0FE0"/>
    <w:rsid w:val="002F19D8"/>
    <w:rsid w:val="002F442B"/>
    <w:rsid w:val="002F53BC"/>
    <w:rsid w:val="002F6D36"/>
    <w:rsid w:val="0030172C"/>
    <w:rsid w:val="00301743"/>
    <w:rsid w:val="00301DFC"/>
    <w:rsid w:val="00302258"/>
    <w:rsid w:val="0030228E"/>
    <w:rsid w:val="00304B8A"/>
    <w:rsid w:val="003056EC"/>
    <w:rsid w:val="00305C43"/>
    <w:rsid w:val="00305DF0"/>
    <w:rsid w:val="003064A1"/>
    <w:rsid w:val="00310A0C"/>
    <w:rsid w:val="0031375C"/>
    <w:rsid w:val="003146D6"/>
    <w:rsid w:val="00315F22"/>
    <w:rsid w:val="003178AA"/>
    <w:rsid w:val="00320BEE"/>
    <w:rsid w:val="00321C52"/>
    <w:rsid w:val="00323073"/>
    <w:rsid w:val="00324F05"/>
    <w:rsid w:val="00327FD2"/>
    <w:rsid w:val="00327FF3"/>
    <w:rsid w:val="00332602"/>
    <w:rsid w:val="003339BC"/>
    <w:rsid w:val="0033737D"/>
    <w:rsid w:val="0033793D"/>
    <w:rsid w:val="00337B1B"/>
    <w:rsid w:val="00341635"/>
    <w:rsid w:val="00341A9E"/>
    <w:rsid w:val="00343B19"/>
    <w:rsid w:val="00343C71"/>
    <w:rsid w:val="003466FC"/>
    <w:rsid w:val="003471E5"/>
    <w:rsid w:val="00351F1C"/>
    <w:rsid w:val="0035434A"/>
    <w:rsid w:val="00355D2E"/>
    <w:rsid w:val="0036142D"/>
    <w:rsid w:val="00361863"/>
    <w:rsid w:val="00363C13"/>
    <w:rsid w:val="00365408"/>
    <w:rsid w:val="00366999"/>
    <w:rsid w:val="00370436"/>
    <w:rsid w:val="0037109A"/>
    <w:rsid w:val="00371BBC"/>
    <w:rsid w:val="00372490"/>
    <w:rsid w:val="00372B46"/>
    <w:rsid w:val="003734E5"/>
    <w:rsid w:val="003751BA"/>
    <w:rsid w:val="00381C13"/>
    <w:rsid w:val="003842CE"/>
    <w:rsid w:val="003843FE"/>
    <w:rsid w:val="00385205"/>
    <w:rsid w:val="003855E6"/>
    <w:rsid w:val="00393799"/>
    <w:rsid w:val="003939B3"/>
    <w:rsid w:val="00396176"/>
    <w:rsid w:val="003A25D0"/>
    <w:rsid w:val="003A4B0F"/>
    <w:rsid w:val="003A5308"/>
    <w:rsid w:val="003B08BC"/>
    <w:rsid w:val="003B1E20"/>
    <w:rsid w:val="003B2514"/>
    <w:rsid w:val="003B258A"/>
    <w:rsid w:val="003B3C2F"/>
    <w:rsid w:val="003B54F5"/>
    <w:rsid w:val="003B5F50"/>
    <w:rsid w:val="003C0A2B"/>
    <w:rsid w:val="003C0FA1"/>
    <w:rsid w:val="003C163F"/>
    <w:rsid w:val="003C1893"/>
    <w:rsid w:val="003C40F0"/>
    <w:rsid w:val="003C7AA8"/>
    <w:rsid w:val="003C7AF1"/>
    <w:rsid w:val="003D0093"/>
    <w:rsid w:val="003D0D01"/>
    <w:rsid w:val="003D0D61"/>
    <w:rsid w:val="003D19DA"/>
    <w:rsid w:val="003D209F"/>
    <w:rsid w:val="003D2EE7"/>
    <w:rsid w:val="003E0FA3"/>
    <w:rsid w:val="003E174A"/>
    <w:rsid w:val="003E1CA0"/>
    <w:rsid w:val="003E286A"/>
    <w:rsid w:val="003E2B4C"/>
    <w:rsid w:val="003E528F"/>
    <w:rsid w:val="003E53A2"/>
    <w:rsid w:val="003E5E2D"/>
    <w:rsid w:val="003E693D"/>
    <w:rsid w:val="003E7459"/>
    <w:rsid w:val="003F47B9"/>
    <w:rsid w:val="003F6390"/>
    <w:rsid w:val="003F6D5B"/>
    <w:rsid w:val="004013AC"/>
    <w:rsid w:val="004021D8"/>
    <w:rsid w:val="0040224F"/>
    <w:rsid w:val="00405978"/>
    <w:rsid w:val="00405CD8"/>
    <w:rsid w:val="00406B0C"/>
    <w:rsid w:val="004075A4"/>
    <w:rsid w:val="00407FFC"/>
    <w:rsid w:val="004103E1"/>
    <w:rsid w:val="00415E05"/>
    <w:rsid w:val="00417A62"/>
    <w:rsid w:val="004218F6"/>
    <w:rsid w:val="00423309"/>
    <w:rsid w:val="00423B76"/>
    <w:rsid w:val="00424AC5"/>
    <w:rsid w:val="00426AFE"/>
    <w:rsid w:val="00427625"/>
    <w:rsid w:val="00427D15"/>
    <w:rsid w:val="00431AA6"/>
    <w:rsid w:val="00431B8F"/>
    <w:rsid w:val="004351BE"/>
    <w:rsid w:val="004367A8"/>
    <w:rsid w:val="004372E7"/>
    <w:rsid w:val="004375F9"/>
    <w:rsid w:val="00437A2E"/>
    <w:rsid w:val="00444C6E"/>
    <w:rsid w:val="00451A10"/>
    <w:rsid w:val="00451BBD"/>
    <w:rsid w:val="004524B7"/>
    <w:rsid w:val="004579F5"/>
    <w:rsid w:val="00460338"/>
    <w:rsid w:val="004603A0"/>
    <w:rsid w:val="0046437F"/>
    <w:rsid w:val="00465065"/>
    <w:rsid w:val="00465A21"/>
    <w:rsid w:val="00466AF6"/>
    <w:rsid w:val="00466E72"/>
    <w:rsid w:val="0047091A"/>
    <w:rsid w:val="00470E54"/>
    <w:rsid w:val="004712B7"/>
    <w:rsid w:val="00472A92"/>
    <w:rsid w:val="00477C06"/>
    <w:rsid w:val="00482553"/>
    <w:rsid w:val="004835C1"/>
    <w:rsid w:val="00484725"/>
    <w:rsid w:val="00486DFD"/>
    <w:rsid w:val="004939F6"/>
    <w:rsid w:val="00496930"/>
    <w:rsid w:val="00496EB4"/>
    <w:rsid w:val="004A0E6C"/>
    <w:rsid w:val="004A0F59"/>
    <w:rsid w:val="004A1C04"/>
    <w:rsid w:val="004A3030"/>
    <w:rsid w:val="004A517E"/>
    <w:rsid w:val="004A7FD5"/>
    <w:rsid w:val="004B0724"/>
    <w:rsid w:val="004B2316"/>
    <w:rsid w:val="004C0E12"/>
    <w:rsid w:val="004C1BEE"/>
    <w:rsid w:val="004C2A38"/>
    <w:rsid w:val="004C4E3A"/>
    <w:rsid w:val="004C5728"/>
    <w:rsid w:val="004C7FCE"/>
    <w:rsid w:val="004D07E0"/>
    <w:rsid w:val="004D3571"/>
    <w:rsid w:val="004D3B34"/>
    <w:rsid w:val="004D6C15"/>
    <w:rsid w:val="004D71C3"/>
    <w:rsid w:val="004E08FC"/>
    <w:rsid w:val="004E14A4"/>
    <w:rsid w:val="004E17E6"/>
    <w:rsid w:val="004E1F5D"/>
    <w:rsid w:val="004E21E6"/>
    <w:rsid w:val="004E3E47"/>
    <w:rsid w:val="004E75CB"/>
    <w:rsid w:val="004F05A0"/>
    <w:rsid w:val="004F2E94"/>
    <w:rsid w:val="004F3A37"/>
    <w:rsid w:val="004F53C3"/>
    <w:rsid w:val="004F57C4"/>
    <w:rsid w:val="004F597E"/>
    <w:rsid w:val="004F7F58"/>
    <w:rsid w:val="0050033C"/>
    <w:rsid w:val="00500526"/>
    <w:rsid w:val="00501649"/>
    <w:rsid w:val="00501AD9"/>
    <w:rsid w:val="00501D74"/>
    <w:rsid w:val="0050248E"/>
    <w:rsid w:val="00502A34"/>
    <w:rsid w:val="005065C0"/>
    <w:rsid w:val="00506E16"/>
    <w:rsid w:val="00511A76"/>
    <w:rsid w:val="0052089F"/>
    <w:rsid w:val="00520A96"/>
    <w:rsid w:val="0052193A"/>
    <w:rsid w:val="0052236F"/>
    <w:rsid w:val="005227A3"/>
    <w:rsid w:val="00522F64"/>
    <w:rsid w:val="005243E3"/>
    <w:rsid w:val="00536C21"/>
    <w:rsid w:val="005407EC"/>
    <w:rsid w:val="0054371A"/>
    <w:rsid w:val="0054740C"/>
    <w:rsid w:val="00547928"/>
    <w:rsid w:val="00553636"/>
    <w:rsid w:val="005554F3"/>
    <w:rsid w:val="005565F5"/>
    <w:rsid w:val="0056468A"/>
    <w:rsid w:val="00566C67"/>
    <w:rsid w:val="0057149A"/>
    <w:rsid w:val="00571FA2"/>
    <w:rsid w:val="005720D8"/>
    <w:rsid w:val="005767DC"/>
    <w:rsid w:val="005771C6"/>
    <w:rsid w:val="0058282D"/>
    <w:rsid w:val="005833EA"/>
    <w:rsid w:val="0058695B"/>
    <w:rsid w:val="00594D49"/>
    <w:rsid w:val="00596F2E"/>
    <w:rsid w:val="00597B1C"/>
    <w:rsid w:val="005A24C0"/>
    <w:rsid w:val="005A4BB9"/>
    <w:rsid w:val="005A650B"/>
    <w:rsid w:val="005A7071"/>
    <w:rsid w:val="005A7500"/>
    <w:rsid w:val="005B1029"/>
    <w:rsid w:val="005B1BF5"/>
    <w:rsid w:val="005B7E0E"/>
    <w:rsid w:val="005C0B75"/>
    <w:rsid w:val="005C16D8"/>
    <w:rsid w:val="005C1A72"/>
    <w:rsid w:val="005C4DDB"/>
    <w:rsid w:val="005C5DD2"/>
    <w:rsid w:val="005C62C0"/>
    <w:rsid w:val="005C7FF7"/>
    <w:rsid w:val="005D04FD"/>
    <w:rsid w:val="005D2DDC"/>
    <w:rsid w:val="005D3922"/>
    <w:rsid w:val="005D3E79"/>
    <w:rsid w:val="005D4C90"/>
    <w:rsid w:val="005E1F45"/>
    <w:rsid w:val="005E3645"/>
    <w:rsid w:val="005E3A64"/>
    <w:rsid w:val="005F086D"/>
    <w:rsid w:val="005F1E9D"/>
    <w:rsid w:val="00600600"/>
    <w:rsid w:val="00600875"/>
    <w:rsid w:val="0060209B"/>
    <w:rsid w:val="006058F3"/>
    <w:rsid w:val="006067D4"/>
    <w:rsid w:val="00606A5C"/>
    <w:rsid w:val="006133CD"/>
    <w:rsid w:val="00617F88"/>
    <w:rsid w:val="006212E5"/>
    <w:rsid w:val="006227EC"/>
    <w:rsid w:val="00626D2E"/>
    <w:rsid w:val="00630F0E"/>
    <w:rsid w:val="0063142C"/>
    <w:rsid w:val="00632F59"/>
    <w:rsid w:val="006355EF"/>
    <w:rsid w:val="00635D94"/>
    <w:rsid w:val="00637F19"/>
    <w:rsid w:val="006408E0"/>
    <w:rsid w:val="0064448D"/>
    <w:rsid w:val="006450E4"/>
    <w:rsid w:val="006466EE"/>
    <w:rsid w:val="00646958"/>
    <w:rsid w:val="00647741"/>
    <w:rsid w:val="0065007F"/>
    <w:rsid w:val="006505CF"/>
    <w:rsid w:val="0065269C"/>
    <w:rsid w:val="00653FFF"/>
    <w:rsid w:val="00655192"/>
    <w:rsid w:val="00657C8A"/>
    <w:rsid w:val="00657FC8"/>
    <w:rsid w:val="00660A66"/>
    <w:rsid w:val="00660E6C"/>
    <w:rsid w:val="00661F3F"/>
    <w:rsid w:val="0066287C"/>
    <w:rsid w:val="006641C5"/>
    <w:rsid w:val="006655AB"/>
    <w:rsid w:val="006659B9"/>
    <w:rsid w:val="00672291"/>
    <w:rsid w:val="00672F34"/>
    <w:rsid w:val="00677B20"/>
    <w:rsid w:val="00677CEB"/>
    <w:rsid w:val="00680267"/>
    <w:rsid w:val="0068099C"/>
    <w:rsid w:val="00680BE4"/>
    <w:rsid w:val="00681EA6"/>
    <w:rsid w:val="006850CE"/>
    <w:rsid w:val="0068521A"/>
    <w:rsid w:val="0069076D"/>
    <w:rsid w:val="00690F5F"/>
    <w:rsid w:val="006921BB"/>
    <w:rsid w:val="00693E06"/>
    <w:rsid w:val="006A3A60"/>
    <w:rsid w:val="006A5DF1"/>
    <w:rsid w:val="006A6BCD"/>
    <w:rsid w:val="006A71C7"/>
    <w:rsid w:val="006A74B3"/>
    <w:rsid w:val="006B07AB"/>
    <w:rsid w:val="006B08BC"/>
    <w:rsid w:val="006B135B"/>
    <w:rsid w:val="006B1392"/>
    <w:rsid w:val="006B2CAC"/>
    <w:rsid w:val="006B2F77"/>
    <w:rsid w:val="006B32F2"/>
    <w:rsid w:val="006B3C7D"/>
    <w:rsid w:val="006B57FF"/>
    <w:rsid w:val="006C00BD"/>
    <w:rsid w:val="006C267B"/>
    <w:rsid w:val="006C3773"/>
    <w:rsid w:val="006C4984"/>
    <w:rsid w:val="006D18B8"/>
    <w:rsid w:val="006D4EB2"/>
    <w:rsid w:val="006D5B44"/>
    <w:rsid w:val="006D60CA"/>
    <w:rsid w:val="006D6C3C"/>
    <w:rsid w:val="006D72BD"/>
    <w:rsid w:val="006D7AE0"/>
    <w:rsid w:val="006E18C1"/>
    <w:rsid w:val="006E2DC6"/>
    <w:rsid w:val="006E35A8"/>
    <w:rsid w:val="006E466F"/>
    <w:rsid w:val="006E5131"/>
    <w:rsid w:val="006E5309"/>
    <w:rsid w:val="006E7652"/>
    <w:rsid w:val="006E7DB5"/>
    <w:rsid w:val="006F0897"/>
    <w:rsid w:val="006F0FF0"/>
    <w:rsid w:val="006F3518"/>
    <w:rsid w:val="006F4753"/>
    <w:rsid w:val="006F4CEB"/>
    <w:rsid w:val="006F55C1"/>
    <w:rsid w:val="006F6B16"/>
    <w:rsid w:val="0070195A"/>
    <w:rsid w:val="007025C3"/>
    <w:rsid w:val="00702C31"/>
    <w:rsid w:val="007031C3"/>
    <w:rsid w:val="0070360D"/>
    <w:rsid w:val="00705B7A"/>
    <w:rsid w:val="007102BA"/>
    <w:rsid w:val="00710BA8"/>
    <w:rsid w:val="00710DF6"/>
    <w:rsid w:val="00714D5A"/>
    <w:rsid w:val="00723757"/>
    <w:rsid w:val="00725F39"/>
    <w:rsid w:val="00731C43"/>
    <w:rsid w:val="0073416D"/>
    <w:rsid w:val="00734F3F"/>
    <w:rsid w:val="0073622A"/>
    <w:rsid w:val="00737369"/>
    <w:rsid w:val="00737E83"/>
    <w:rsid w:val="00741DB0"/>
    <w:rsid w:val="00743747"/>
    <w:rsid w:val="00744120"/>
    <w:rsid w:val="007446DA"/>
    <w:rsid w:val="00746DDE"/>
    <w:rsid w:val="00752827"/>
    <w:rsid w:val="00752C9C"/>
    <w:rsid w:val="00754EBD"/>
    <w:rsid w:val="007567D7"/>
    <w:rsid w:val="007571A0"/>
    <w:rsid w:val="00757246"/>
    <w:rsid w:val="00757BB6"/>
    <w:rsid w:val="007658C9"/>
    <w:rsid w:val="00766509"/>
    <w:rsid w:val="007669E7"/>
    <w:rsid w:val="00767696"/>
    <w:rsid w:val="00767B28"/>
    <w:rsid w:val="0077069B"/>
    <w:rsid w:val="00771A6E"/>
    <w:rsid w:val="0077257E"/>
    <w:rsid w:val="00773A4D"/>
    <w:rsid w:val="007749B3"/>
    <w:rsid w:val="007752E6"/>
    <w:rsid w:val="007775A4"/>
    <w:rsid w:val="0078023E"/>
    <w:rsid w:val="00782512"/>
    <w:rsid w:val="007825B7"/>
    <w:rsid w:val="007835AB"/>
    <w:rsid w:val="00785815"/>
    <w:rsid w:val="00787E62"/>
    <w:rsid w:val="00792EA4"/>
    <w:rsid w:val="007970DA"/>
    <w:rsid w:val="00797A8A"/>
    <w:rsid w:val="007A31C1"/>
    <w:rsid w:val="007A3A9A"/>
    <w:rsid w:val="007A3E31"/>
    <w:rsid w:val="007A4501"/>
    <w:rsid w:val="007A78C4"/>
    <w:rsid w:val="007B0CBA"/>
    <w:rsid w:val="007B0DEC"/>
    <w:rsid w:val="007B1CEF"/>
    <w:rsid w:val="007B5783"/>
    <w:rsid w:val="007B6774"/>
    <w:rsid w:val="007C029A"/>
    <w:rsid w:val="007C05BD"/>
    <w:rsid w:val="007C28E7"/>
    <w:rsid w:val="007C33AE"/>
    <w:rsid w:val="007C5D67"/>
    <w:rsid w:val="007C6C07"/>
    <w:rsid w:val="007D1375"/>
    <w:rsid w:val="007D328C"/>
    <w:rsid w:val="007D3FE9"/>
    <w:rsid w:val="007D73B3"/>
    <w:rsid w:val="007D7809"/>
    <w:rsid w:val="007E00B5"/>
    <w:rsid w:val="007E259B"/>
    <w:rsid w:val="007E5DFD"/>
    <w:rsid w:val="007E7A5A"/>
    <w:rsid w:val="007F47F4"/>
    <w:rsid w:val="0080004D"/>
    <w:rsid w:val="008002F1"/>
    <w:rsid w:val="00804B75"/>
    <w:rsid w:val="00804D4A"/>
    <w:rsid w:val="00805F91"/>
    <w:rsid w:val="008105C0"/>
    <w:rsid w:val="00813E39"/>
    <w:rsid w:val="008163E3"/>
    <w:rsid w:val="008232C9"/>
    <w:rsid w:val="00823ABC"/>
    <w:rsid w:val="008306A5"/>
    <w:rsid w:val="0083136B"/>
    <w:rsid w:val="00831D7A"/>
    <w:rsid w:val="0083319F"/>
    <w:rsid w:val="00834CB9"/>
    <w:rsid w:val="00837D83"/>
    <w:rsid w:val="0084081A"/>
    <w:rsid w:val="00840B14"/>
    <w:rsid w:val="00846D6C"/>
    <w:rsid w:val="008508D1"/>
    <w:rsid w:val="00850E47"/>
    <w:rsid w:val="00860F5E"/>
    <w:rsid w:val="00862B83"/>
    <w:rsid w:val="0086313A"/>
    <w:rsid w:val="00864645"/>
    <w:rsid w:val="00865D50"/>
    <w:rsid w:val="008718F2"/>
    <w:rsid w:val="00872249"/>
    <w:rsid w:val="0087337E"/>
    <w:rsid w:val="00875B7F"/>
    <w:rsid w:val="00876109"/>
    <w:rsid w:val="008766E2"/>
    <w:rsid w:val="00876ABD"/>
    <w:rsid w:val="008773CF"/>
    <w:rsid w:val="008808B6"/>
    <w:rsid w:val="0088091A"/>
    <w:rsid w:val="008842B2"/>
    <w:rsid w:val="0088578E"/>
    <w:rsid w:val="0088668B"/>
    <w:rsid w:val="00890749"/>
    <w:rsid w:val="008912DA"/>
    <w:rsid w:val="00893AC6"/>
    <w:rsid w:val="008946BA"/>
    <w:rsid w:val="00895E73"/>
    <w:rsid w:val="00896007"/>
    <w:rsid w:val="00896AFD"/>
    <w:rsid w:val="008A3ECC"/>
    <w:rsid w:val="008A5B2F"/>
    <w:rsid w:val="008A5E00"/>
    <w:rsid w:val="008A5E8F"/>
    <w:rsid w:val="008B0393"/>
    <w:rsid w:val="008B2784"/>
    <w:rsid w:val="008B46A7"/>
    <w:rsid w:val="008B70CC"/>
    <w:rsid w:val="008C00D8"/>
    <w:rsid w:val="008C0186"/>
    <w:rsid w:val="008C059D"/>
    <w:rsid w:val="008C0DF8"/>
    <w:rsid w:val="008C5220"/>
    <w:rsid w:val="008C5A06"/>
    <w:rsid w:val="008C6A3C"/>
    <w:rsid w:val="008D004C"/>
    <w:rsid w:val="008D1FB9"/>
    <w:rsid w:val="008D4C33"/>
    <w:rsid w:val="008D7B9A"/>
    <w:rsid w:val="008E0BC8"/>
    <w:rsid w:val="008E1FCF"/>
    <w:rsid w:val="008E298B"/>
    <w:rsid w:val="008E48E7"/>
    <w:rsid w:val="008F080E"/>
    <w:rsid w:val="008F6FE0"/>
    <w:rsid w:val="008F71C4"/>
    <w:rsid w:val="008F7412"/>
    <w:rsid w:val="00901387"/>
    <w:rsid w:val="00901906"/>
    <w:rsid w:val="00902019"/>
    <w:rsid w:val="00902CB6"/>
    <w:rsid w:val="009052D1"/>
    <w:rsid w:val="00905FEF"/>
    <w:rsid w:val="009060BD"/>
    <w:rsid w:val="009073AD"/>
    <w:rsid w:val="00907E18"/>
    <w:rsid w:val="00911A79"/>
    <w:rsid w:val="009178A8"/>
    <w:rsid w:val="00921A19"/>
    <w:rsid w:val="00922A17"/>
    <w:rsid w:val="00923190"/>
    <w:rsid w:val="00926624"/>
    <w:rsid w:val="00930092"/>
    <w:rsid w:val="009319CE"/>
    <w:rsid w:val="00931E69"/>
    <w:rsid w:val="00932A35"/>
    <w:rsid w:val="00933A44"/>
    <w:rsid w:val="00934378"/>
    <w:rsid w:val="0093472E"/>
    <w:rsid w:val="00936A36"/>
    <w:rsid w:val="00940DC5"/>
    <w:rsid w:val="00941283"/>
    <w:rsid w:val="0094168B"/>
    <w:rsid w:val="009462B0"/>
    <w:rsid w:val="009528CA"/>
    <w:rsid w:val="0095389B"/>
    <w:rsid w:val="00954F02"/>
    <w:rsid w:val="0095674B"/>
    <w:rsid w:val="0096023B"/>
    <w:rsid w:val="00961D11"/>
    <w:rsid w:val="00962A06"/>
    <w:rsid w:val="00962A62"/>
    <w:rsid w:val="0096503D"/>
    <w:rsid w:val="0096636E"/>
    <w:rsid w:val="00966907"/>
    <w:rsid w:val="00966A44"/>
    <w:rsid w:val="00966F59"/>
    <w:rsid w:val="0097108F"/>
    <w:rsid w:val="00971D43"/>
    <w:rsid w:val="00971E63"/>
    <w:rsid w:val="009720BA"/>
    <w:rsid w:val="00974464"/>
    <w:rsid w:val="00975192"/>
    <w:rsid w:val="00981198"/>
    <w:rsid w:val="00984AA2"/>
    <w:rsid w:val="009853BC"/>
    <w:rsid w:val="009900AB"/>
    <w:rsid w:val="00993954"/>
    <w:rsid w:val="0099605C"/>
    <w:rsid w:val="00997E24"/>
    <w:rsid w:val="009A307F"/>
    <w:rsid w:val="009A474B"/>
    <w:rsid w:val="009A4BAC"/>
    <w:rsid w:val="009A516B"/>
    <w:rsid w:val="009A527C"/>
    <w:rsid w:val="009A58FA"/>
    <w:rsid w:val="009A5920"/>
    <w:rsid w:val="009A59F6"/>
    <w:rsid w:val="009A5E70"/>
    <w:rsid w:val="009B1B51"/>
    <w:rsid w:val="009B1C1B"/>
    <w:rsid w:val="009B3D08"/>
    <w:rsid w:val="009B3E00"/>
    <w:rsid w:val="009B62DD"/>
    <w:rsid w:val="009B7ACA"/>
    <w:rsid w:val="009C0BA2"/>
    <w:rsid w:val="009C0D84"/>
    <w:rsid w:val="009C2218"/>
    <w:rsid w:val="009C3FCE"/>
    <w:rsid w:val="009C43F3"/>
    <w:rsid w:val="009C459E"/>
    <w:rsid w:val="009C5F2E"/>
    <w:rsid w:val="009C72E8"/>
    <w:rsid w:val="009C7829"/>
    <w:rsid w:val="009C788A"/>
    <w:rsid w:val="009C79A5"/>
    <w:rsid w:val="009D0338"/>
    <w:rsid w:val="009D0D75"/>
    <w:rsid w:val="009D150E"/>
    <w:rsid w:val="009D2CAB"/>
    <w:rsid w:val="009D740C"/>
    <w:rsid w:val="009E2E14"/>
    <w:rsid w:val="009E34E8"/>
    <w:rsid w:val="009E3735"/>
    <w:rsid w:val="009E57C1"/>
    <w:rsid w:val="009E5FF9"/>
    <w:rsid w:val="009E74A6"/>
    <w:rsid w:val="009E7DD5"/>
    <w:rsid w:val="009F0623"/>
    <w:rsid w:val="009F21F5"/>
    <w:rsid w:val="009F3742"/>
    <w:rsid w:val="009F3F55"/>
    <w:rsid w:val="009F4B6F"/>
    <w:rsid w:val="009F6027"/>
    <w:rsid w:val="009F7C95"/>
    <w:rsid w:val="00A0477E"/>
    <w:rsid w:val="00A04868"/>
    <w:rsid w:val="00A05C10"/>
    <w:rsid w:val="00A05DEC"/>
    <w:rsid w:val="00A05E89"/>
    <w:rsid w:val="00A07CB9"/>
    <w:rsid w:val="00A1011F"/>
    <w:rsid w:val="00A107A6"/>
    <w:rsid w:val="00A13240"/>
    <w:rsid w:val="00A17078"/>
    <w:rsid w:val="00A17B2F"/>
    <w:rsid w:val="00A21513"/>
    <w:rsid w:val="00A216A9"/>
    <w:rsid w:val="00A22E9B"/>
    <w:rsid w:val="00A25B9D"/>
    <w:rsid w:val="00A264DD"/>
    <w:rsid w:val="00A32DA4"/>
    <w:rsid w:val="00A33146"/>
    <w:rsid w:val="00A3472F"/>
    <w:rsid w:val="00A37E3C"/>
    <w:rsid w:val="00A42B28"/>
    <w:rsid w:val="00A4635D"/>
    <w:rsid w:val="00A47CB1"/>
    <w:rsid w:val="00A53A75"/>
    <w:rsid w:val="00A56D64"/>
    <w:rsid w:val="00A60330"/>
    <w:rsid w:val="00A64953"/>
    <w:rsid w:val="00A64E47"/>
    <w:rsid w:val="00A67126"/>
    <w:rsid w:val="00A67D1D"/>
    <w:rsid w:val="00A70B3B"/>
    <w:rsid w:val="00A72169"/>
    <w:rsid w:val="00A74483"/>
    <w:rsid w:val="00A74CAD"/>
    <w:rsid w:val="00A7F4A8"/>
    <w:rsid w:val="00A81889"/>
    <w:rsid w:val="00A855D9"/>
    <w:rsid w:val="00A855ED"/>
    <w:rsid w:val="00A8DB85"/>
    <w:rsid w:val="00A90D29"/>
    <w:rsid w:val="00A90DB3"/>
    <w:rsid w:val="00A910A1"/>
    <w:rsid w:val="00A91BA3"/>
    <w:rsid w:val="00A930DB"/>
    <w:rsid w:val="00A947AB"/>
    <w:rsid w:val="00A9782E"/>
    <w:rsid w:val="00A97A45"/>
    <w:rsid w:val="00AA269D"/>
    <w:rsid w:val="00AA3166"/>
    <w:rsid w:val="00AA4C66"/>
    <w:rsid w:val="00AA5229"/>
    <w:rsid w:val="00AA52E9"/>
    <w:rsid w:val="00AA5AA8"/>
    <w:rsid w:val="00AA5C08"/>
    <w:rsid w:val="00AB31D2"/>
    <w:rsid w:val="00AB4822"/>
    <w:rsid w:val="00AB4CB3"/>
    <w:rsid w:val="00AB5118"/>
    <w:rsid w:val="00AB6718"/>
    <w:rsid w:val="00AB79B3"/>
    <w:rsid w:val="00AB7F77"/>
    <w:rsid w:val="00AC01DB"/>
    <w:rsid w:val="00AC35DE"/>
    <w:rsid w:val="00AC54C6"/>
    <w:rsid w:val="00AC55A0"/>
    <w:rsid w:val="00AD089B"/>
    <w:rsid w:val="00AD1816"/>
    <w:rsid w:val="00AD1C5A"/>
    <w:rsid w:val="00AD325A"/>
    <w:rsid w:val="00AD3E95"/>
    <w:rsid w:val="00AD44DE"/>
    <w:rsid w:val="00AD471A"/>
    <w:rsid w:val="00AD666C"/>
    <w:rsid w:val="00AE0F2E"/>
    <w:rsid w:val="00AE2BBD"/>
    <w:rsid w:val="00AE40BB"/>
    <w:rsid w:val="00AE62D6"/>
    <w:rsid w:val="00AE68A7"/>
    <w:rsid w:val="00AE6B7C"/>
    <w:rsid w:val="00AE74A7"/>
    <w:rsid w:val="00AE76E1"/>
    <w:rsid w:val="00AF0FA0"/>
    <w:rsid w:val="00AF3A84"/>
    <w:rsid w:val="00AF59FD"/>
    <w:rsid w:val="00AF6E78"/>
    <w:rsid w:val="00AF7666"/>
    <w:rsid w:val="00AF7A5E"/>
    <w:rsid w:val="00B00342"/>
    <w:rsid w:val="00B01C4B"/>
    <w:rsid w:val="00B0362F"/>
    <w:rsid w:val="00B03B5B"/>
    <w:rsid w:val="00B062B0"/>
    <w:rsid w:val="00B073E8"/>
    <w:rsid w:val="00B109B5"/>
    <w:rsid w:val="00B10F81"/>
    <w:rsid w:val="00B13221"/>
    <w:rsid w:val="00B14703"/>
    <w:rsid w:val="00B17F02"/>
    <w:rsid w:val="00B23284"/>
    <w:rsid w:val="00B24FEE"/>
    <w:rsid w:val="00B26CB2"/>
    <w:rsid w:val="00B26F5D"/>
    <w:rsid w:val="00B32F18"/>
    <w:rsid w:val="00B33CA7"/>
    <w:rsid w:val="00B345B5"/>
    <w:rsid w:val="00B34ABD"/>
    <w:rsid w:val="00B36A4B"/>
    <w:rsid w:val="00B40CA5"/>
    <w:rsid w:val="00B40EBD"/>
    <w:rsid w:val="00B44D28"/>
    <w:rsid w:val="00B46695"/>
    <w:rsid w:val="00B47156"/>
    <w:rsid w:val="00B47FE4"/>
    <w:rsid w:val="00B5249E"/>
    <w:rsid w:val="00B53931"/>
    <w:rsid w:val="00B5560F"/>
    <w:rsid w:val="00B556D1"/>
    <w:rsid w:val="00B55F8C"/>
    <w:rsid w:val="00B565DA"/>
    <w:rsid w:val="00B56979"/>
    <w:rsid w:val="00B56C3F"/>
    <w:rsid w:val="00B56D30"/>
    <w:rsid w:val="00B61604"/>
    <w:rsid w:val="00B65598"/>
    <w:rsid w:val="00B66A26"/>
    <w:rsid w:val="00B66C2B"/>
    <w:rsid w:val="00B7074B"/>
    <w:rsid w:val="00B7206F"/>
    <w:rsid w:val="00B72271"/>
    <w:rsid w:val="00B72B38"/>
    <w:rsid w:val="00B72F4C"/>
    <w:rsid w:val="00B81C6D"/>
    <w:rsid w:val="00B82337"/>
    <w:rsid w:val="00B8409E"/>
    <w:rsid w:val="00B86142"/>
    <w:rsid w:val="00B87940"/>
    <w:rsid w:val="00B8A313"/>
    <w:rsid w:val="00B9051C"/>
    <w:rsid w:val="00B91F72"/>
    <w:rsid w:val="00B91FFD"/>
    <w:rsid w:val="00B96371"/>
    <w:rsid w:val="00BA0DE6"/>
    <w:rsid w:val="00BA3A50"/>
    <w:rsid w:val="00BA5060"/>
    <w:rsid w:val="00BA6939"/>
    <w:rsid w:val="00BA6D56"/>
    <w:rsid w:val="00BB0F7A"/>
    <w:rsid w:val="00BB4CD9"/>
    <w:rsid w:val="00BB5760"/>
    <w:rsid w:val="00BB659A"/>
    <w:rsid w:val="00BC4185"/>
    <w:rsid w:val="00BC5E8B"/>
    <w:rsid w:val="00BD1C1A"/>
    <w:rsid w:val="00BD1F87"/>
    <w:rsid w:val="00BD3627"/>
    <w:rsid w:val="00BD3F95"/>
    <w:rsid w:val="00BD419D"/>
    <w:rsid w:val="00BD589B"/>
    <w:rsid w:val="00BD68A5"/>
    <w:rsid w:val="00BE0297"/>
    <w:rsid w:val="00BE4C07"/>
    <w:rsid w:val="00BE5473"/>
    <w:rsid w:val="00BF2D1B"/>
    <w:rsid w:val="00BF2E39"/>
    <w:rsid w:val="00BF49E8"/>
    <w:rsid w:val="00BF4DD9"/>
    <w:rsid w:val="00BF52CB"/>
    <w:rsid w:val="00C00414"/>
    <w:rsid w:val="00C00E1A"/>
    <w:rsid w:val="00C00FA7"/>
    <w:rsid w:val="00C0284F"/>
    <w:rsid w:val="00C02C54"/>
    <w:rsid w:val="00C02D62"/>
    <w:rsid w:val="00C039AB"/>
    <w:rsid w:val="00C0660B"/>
    <w:rsid w:val="00C06627"/>
    <w:rsid w:val="00C09ABB"/>
    <w:rsid w:val="00C118EF"/>
    <w:rsid w:val="00C123F3"/>
    <w:rsid w:val="00C1323C"/>
    <w:rsid w:val="00C14716"/>
    <w:rsid w:val="00C17BBE"/>
    <w:rsid w:val="00C26C29"/>
    <w:rsid w:val="00C26EC7"/>
    <w:rsid w:val="00C30C4B"/>
    <w:rsid w:val="00C3465C"/>
    <w:rsid w:val="00C40C23"/>
    <w:rsid w:val="00C42AAD"/>
    <w:rsid w:val="00C43CF4"/>
    <w:rsid w:val="00C44556"/>
    <w:rsid w:val="00C4458E"/>
    <w:rsid w:val="00C45B0E"/>
    <w:rsid w:val="00C46DCA"/>
    <w:rsid w:val="00C471EA"/>
    <w:rsid w:val="00C506CF"/>
    <w:rsid w:val="00C5289D"/>
    <w:rsid w:val="00C55AB1"/>
    <w:rsid w:val="00C55B34"/>
    <w:rsid w:val="00C70108"/>
    <w:rsid w:val="00C70518"/>
    <w:rsid w:val="00C709F4"/>
    <w:rsid w:val="00C73198"/>
    <w:rsid w:val="00C73261"/>
    <w:rsid w:val="00C75509"/>
    <w:rsid w:val="00C80358"/>
    <w:rsid w:val="00C81D48"/>
    <w:rsid w:val="00C84E8E"/>
    <w:rsid w:val="00C87932"/>
    <w:rsid w:val="00C87C49"/>
    <w:rsid w:val="00C87E38"/>
    <w:rsid w:val="00C9182F"/>
    <w:rsid w:val="00C93322"/>
    <w:rsid w:val="00C970AF"/>
    <w:rsid w:val="00C97267"/>
    <w:rsid w:val="00CA7459"/>
    <w:rsid w:val="00CB067A"/>
    <w:rsid w:val="00CB0A69"/>
    <w:rsid w:val="00CB50D4"/>
    <w:rsid w:val="00CB60E5"/>
    <w:rsid w:val="00CB6369"/>
    <w:rsid w:val="00CB76BC"/>
    <w:rsid w:val="00CB786A"/>
    <w:rsid w:val="00CC0D2D"/>
    <w:rsid w:val="00CC36CC"/>
    <w:rsid w:val="00CC634E"/>
    <w:rsid w:val="00CC726E"/>
    <w:rsid w:val="00CD3411"/>
    <w:rsid w:val="00CD456E"/>
    <w:rsid w:val="00CD5086"/>
    <w:rsid w:val="00CD69AA"/>
    <w:rsid w:val="00CD7B96"/>
    <w:rsid w:val="00CE0325"/>
    <w:rsid w:val="00CE1553"/>
    <w:rsid w:val="00CE3B23"/>
    <w:rsid w:val="00CE6CBC"/>
    <w:rsid w:val="00CF0DBD"/>
    <w:rsid w:val="00CF1CC7"/>
    <w:rsid w:val="00CF23B0"/>
    <w:rsid w:val="00CF3F46"/>
    <w:rsid w:val="00CF567A"/>
    <w:rsid w:val="00CF65CF"/>
    <w:rsid w:val="00CF73E0"/>
    <w:rsid w:val="00CF7C84"/>
    <w:rsid w:val="00D02C6F"/>
    <w:rsid w:val="00D02F41"/>
    <w:rsid w:val="00D03B25"/>
    <w:rsid w:val="00D03BEF"/>
    <w:rsid w:val="00D043BE"/>
    <w:rsid w:val="00D067F1"/>
    <w:rsid w:val="00D1049E"/>
    <w:rsid w:val="00D159BD"/>
    <w:rsid w:val="00D203C6"/>
    <w:rsid w:val="00D20875"/>
    <w:rsid w:val="00D20CD7"/>
    <w:rsid w:val="00D23EB9"/>
    <w:rsid w:val="00D25778"/>
    <w:rsid w:val="00D25F13"/>
    <w:rsid w:val="00D26A69"/>
    <w:rsid w:val="00D31B39"/>
    <w:rsid w:val="00D31E2B"/>
    <w:rsid w:val="00D32C55"/>
    <w:rsid w:val="00D32FF1"/>
    <w:rsid w:val="00D336E2"/>
    <w:rsid w:val="00D400A8"/>
    <w:rsid w:val="00D40878"/>
    <w:rsid w:val="00D408E9"/>
    <w:rsid w:val="00D41313"/>
    <w:rsid w:val="00D4244A"/>
    <w:rsid w:val="00D4268D"/>
    <w:rsid w:val="00D426D6"/>
    <w:rsid w:val="00D506E6"/>
    <w:rsid w:val="00D51100"/>
    <w:rsid w:val="00D54D43"/>
    <w:rsid w:val="00D56820"/>
    <w:rsid w:val="00D56F50"/>
    <w:rsid w:val="00D573A3"/>
    <w:rsid w:val="00D57E5A"/>
    <w:rsid w:val="00D60D28"/>
    <w:rsid w:val="00D612AB"/>
    <w:rsid w:val="00D6138F"/>
    <w:rsid w:val="00D61AB7"/>
    <w:rsid w:val="00D61BF5"/>
    <w:rsid w:val="00D62057"/>
    <w:rsid w:val="00D6345A"/>
    <w:rsid w:val="00D63645"/>
    <w:rsid w:val="00D66CC8"/>
    <w:rsid w:val="00D6735A"/>
    <w:rsid w:val="00D70689"/>
    <w:rsid w:val="00D71BA4"/>
    <w:rsid w:val="00D72AF3"/>
    <w:rsid w:val="00D73A0F"/>
    <w:rsid w:val="00D73D18"/>
    <w:rsid w:val="00D7500B"/>
    <w:rsid w:val="00D764D0"/>
    <w:rsid w:val="00D77675"/>
    <w:rsid w:val="00D80352"/>
    <w:rsid w:val="00D839F2"/>
    <w:rsid w:val="00D846BE"/>
    <w:rsid w:val="00D846D3"/>
    <w:rsid w:val="00D84A57"/>
    <w:rsid w:val="00D84B14"/>
    <w:rsid w:val="00D85967"/>
    <w:rsid w:val="00D85A86"/>
    <w:rsid w:val="00D8EE9A"/>
    <w:rsid w:val="00D905D7"/>
    <w:rsid w:val="00D92A53"/>
    <w:rsid w:val="00D95797"/>
    <w:rsid w:val="00DA0A05"/>
    <w:rsid w:val="00DA1472"/>
    <w:rsid w:val="00DA1819"/>
    <w:rsid w:val="00DA4A64"/>
    <w:rsid w:val="00DA4FE8"/>
    <w:rsid w:val="00DA5FDB"/>
    <w:rsid w:val="00DB0901"/>
    <w:rsid w:val="00DB0AA2"/>
    <w:rsid w:val="00DB0C0F"/>
    <w:rsid w:val="00DB290E"/>
    <w:rsid w:val="00DB3A4E"/>
    <w:rsid w:val="00DB3FEA"/>
    <w:rsid w:val="00DB4B92"/>
    <w:rsid w:val="00DB73AA"/>
    <w:rsid w:val="00DC0094"/>
    <w:rsid w:val="00DC4C92"/>
    <w:rsid w:val="00DC4EB7"/>
    <w:rsid w:val="00DC5C31"/>
    <w:rsid w:val="00DC5DD8"/>
    <w:rsid w:val="00DD02C5"/>
    <w:rsid w:val="00DD1BFD"/>
    <w:rsid w:val="00DD381B"/>
    <w:rsid w:val="00DD3BDB"/>
    <w:rsid w:val="00DD599D"/>
    <w:rsid w:val="00DE5344"/>
    <w:rsid w:val="00DE7A18"/>
    <w:rsid w:val="00DF1CCB"/>
    <w:rsid w:val="00DF2303"/>
    <w:rsid w:val="00DF37A6"/>
    <w:rsid w:val="00DF3B2B"/>
    <w:rsid w:val="00E00B77"/>
    <w:rsid w:val="00E012D6"/>
    <w:rsid w:val="00E0263E"/>
    <w:rsid w:val="00E02A0A"/>
    <w:rsid w:val="00E0385C"/>
    <w:rsid w:val="00E044F6"/>
    <w:rsid w:val="00E0B7E1"/>
    <w:rsid w:val="00E109E8"/>
    <w:rsid w:val="00E1180C"/>
    <w:rsid w:val="00E11EC5"/>
    <w:rsid w:val="00E132EF"/>
    <w:rsid w:val="00E13DA9"/>
    <w:rsid w:val="00E14B4D"/>
    <w:rsid w:val="00E17D9C"/>
    <w:rsid w:val="00E210CA"/>
    <w:rsid w:val="00E22898"/>
    <w:rsid w:val="00E22C26"/>
    <w:rsid w:val="00E22C80"/>
    <w:rsid w:val="00E24CCD"/>
    <w:rsid w:val="00E255EE"/>
    <w:rsid w:val="00E26827"/>
    <w:rsid w:val="00E268B0"/>
    <w:rsid w:val="00E27DF4"/>
    <w:rsid w:val="00E31C09"/>
    <w:rsid w:val="00E32C1A"/>
    <w:rsid w:val="00E442F5"/>
    <w:rsid w:val="00E44D2D"/>
    <w:rsid w:val="00E46896"/>
    <w:rsid w:val="00E468EC"/>
    <w:rsid w:val="00E47EFE"/>
    <w:rsid w:val="00E51F20"/>
    <w:rsid w:val="00E54DBD"/>
    <w:rsid w:val="00E5506B"/>
    <w:rsid w:val="00E56A97"/>
    <w:rsid w:val="00E5757E"/>
    <w:rsid w:val="00E609E0"/>
    <w:rsid w:val="00E61A81"/>
    <w:rsid w:val="00E6222E"/>
    <w:rsid w:val="00E642D9"/>
    <w:rsid w:val="00E648C4"/>
    <w:rsid w:val="00E64C5E"/>
    <w:rsid w:val="00E66260"/>
    <w:rsid w:val="00E6772D"/>
    <w:rsid w:val="00E72EFC"/>
    <w:rsid w:val="00E74C83"/>
    <w:rsid w:val="00E75F3D"/>
    <w:rsid w:val="00E76DAC"/>
    <w:rsid w:val="00E77FDD"/>
    <w:rsid w:val="00E822BE"/>
    <w:rsid w:val="00E83DBE"/>
    <w:rsid w:val="00E8494B"/>
    <w:rsid w:val="00E849E4"/>
    <w:rsid w:val="00E867CA"/>
    <w:rsid w:val="00E878B5"/>
    <w:rsid w:val="00E90277"/>
    <w:rsid w:val="00E90487"/>
    <w:rsid w:val="00E9071B"/>
    <w:rsid w:val="00E90F78"/>
    <w:rsid w:val="00E91A7A"/>
    <w:rsid w:val="00E93002"/>
    <w:rsid w:val="00E94ADD"/>
    <w:rsid w:val="00E94FD8"/>
    <w:rsid w:val="00EA0954"/>
    <w:rsid w:val="00EA13D0"/>
    <w:rsid w:val="00EA17F1"/>
    <w:rsid w:val="00EA2253"/>
    <w:rsid w:val="00EA23F7"/>
    <w:rsid w:val="00EA423C"/>
    <w:rsid w:val="00EA432E"/>
    <w:rsid w:val="00EB4155"/>
    <w:rsid w:val="00EB59C4"/>
    <w:rsid w:val="00EC048C"/>
    <w:rsid w:val="00EC40A1"/>
    <w:rsid w:val="00EC71EB"/>
    <w:rsid w:val="00ED071D"/>
    <w:rsid w:val="00ED1BEC"/>
    <w:rsid w:val="00ED3FDC"/>
    <w:rsid w:val="00ED4788"/>
    <w:rsid w:val="00ED4857"/>
    <w:rsid w:val="00ED4EB3"/>
    <w:rsid w:val="00ED5B16"/>
    <w:rsid w:val="00ED7DF1"/>
    <w:rsid w:val="00EE0685"/>
    <w:rsid w:val="00EE114C"/>
    <w:rsid w:val="00EE33CA"/>
    <w:rsid w:val="00EE3CEF"/>
    <w:rsid w:val="00EE41C7"/>
    <w:rsid w:val="00EE7529"/>
    <w:rsid w:val="00EF35BD"/>
    <w:rsid w:val="00F00740"/>
    <w:rsid w:val="00F02839"/>
    <w:rsid w:val="00F04345"/>
    <w:rsid w:val="00F05964"/>
    <w:rsid w:val="00F101B9"/>
    <w:rsid w:val="00F145B9"/>
    <w:rsid w:val="00F16755"/>
    <w:rsid w:val="00F225BE"/>
    <w:rsid w:val="00F23A9C"/>
    <w:rsid w:val="00F3493D"/>
    <w:rsid w:val="00F34C24"/>
    <w:rsid w:val="00F37F86"/>
    <w:rsid w:val="00F42C48"/>
    <w:rsid w:val="00F46242"/>
    <w:rsid w:val="00F46A36"/>
    <w:rsid w:val="00F4701F"/>
    <w:rsid w:val="00F51239"/>
    <w:rsid w:val="00F54B4A"/>
    <w:rsid w:val="00F62233"/>
    <w:rsid w:val="00F70A0D"/>
    <w:rsid w:val="00F71B21"/>
    <w:rsid w:val="00F72AA6"/>
    <w:rsid w:val="00F72AB1"/>
    <w:rsid w:val="00F73322"/>
    <w:rsid w:val="00F7752E"/>
    <w:rsid w:val="00F83290"/>
    <w:rsid w:val="00F83337"/>
    <w:rsid w:val="00F83910"/>
    <w:rsid w:val="00F83A44"/>
    <w:rsid w:val="00F843C0"/>
    <w:rsid w:val="00F84466"/>
    <w:rsid w:val="00F84D58"/>
    <w:rsid w:val="00F85F86"/>
    <w:rsid w:val="00F862EC"/>
    <w:rsid w:val="00F92CD6"/>
    <w:rsid w:val="00F92F92"/>
    <w:rsid w:val="00F959C0"/>
    <w:rsid w:val="00F95F36"/>
    <w:rsid w:val="00FA5F70"/>
    <w:rsid w:val="00FA7332"/>
    <w:rsid w:val="00FA7FDD"/>
    <w:rsid w:val="00FB112C"/>
    <w:rsid w:val="00FB2A5C"/>
    <w:rsid w:val="00FB4EA5"/>
    <w:rsid w:val="00FB5316"/>
    <w:rsid w:val="00FB6A01"/>
    <w:rsid w:val="00FB6F3D"/>
    <w:rsid w:val="00FC1776"/>
    <w:rsid w:val="00FC3BD4"/>
    <w:rsid w:val="00FC4B36"/>
    <w:rsid w:val="00FC4DFC"/>
    <w:rsid w:val="00FD0269"/>
    <w:rsid w:val="00FD2D61"/>
    <w:rsid w:val="00FD3DDE"/>
    <w:rsid w:val="00FD5A3C"/>
    <w:rsid w:val="00FD7039"/>
    <w:rsid w:val="00FD7C15"/>
    <w:rsid w:val="00FD7EEC"/>
    <w:rsid w:val="00FE0802"/>
    <w:rsid w:val="00FE106F"/>
    <w:rsid w:val="00FE12AD"/>
    <w:rsid w:val="00FE287B"/>
    <w:rsid w:val="00FE3B18"/>
    <w:rsid w:val="00FE5B03"/>
    <w:rsid w:val="00FE6AB4"/>
    <w:rsid w:val="00FF09DD"/>
    <w:rsid w:val="00FF0A63"/>
    <w:rsid w:val="00FF2664"/>
    <w:rsid w:val="00FF2D7D"/>
    <w:rsid w:val="00FF40C8"/>
    <w:rsid w:val="00FF44A9"/>
    <w:rsid w:val="00FF5415"/>
    <w:rsid w:val="0162904B"/>
    <w:rsid w:val="0162E178"/>
    <w:rsid w:val="01AD455E"/>
    <w:rsid w:val="01D8B209"/>
    <w:rsid w:val="01DFB4B6"/>
    <w:rsid w:val="01E538B4"/>
    <w:rsid w:val="01FEF576"/>
    <w:rsid w:val="020219AA"/>
    <w:rsid w:val="020BBA16"/>
    <w:rsid w:val="0221E0CB"/>
    <w:rsid w:val="0241CED8"/>
    <w:rsid w:val="025E9D60"/>
    <w:rsid w:val="026B1500"/>
    <w:rsid w:val="028C178C"/>
    <w:rsid w:val="02C05500"/>
    <w:rsid w:val="02E1A4BF"/>
    <w:rsid w:val="02EC00AF"/>
    <w:rsid w:val="02FB74D5"/>
    <w:rsid w:val="03318AAD"/>
    <w:rsid w:val="0341CAB3"/>
    <w:rsid w:val="0359FF6C"/>
    <w:rsid w:val="0364CE4D"/>
    <w:rsid w:val="0379EB84"/>
    <w:rsid w:val="0382B0DB"/>
    <w:rsid w:val="03BEA27D"/>
    <w:rsid w:val="040CE032"/>
    <w:rsid w:val="0411AA6E"/>
    <w:rsid w:val="04349F80"/>
    <w:rsid w:val="04CEAA98"/>
    <w:rsid w:val="04D4594E"/>
    <w:rsid w:val="04EB9EE7"/>
    <w:rsid w:val="050762F6"/>
    <w:rsid w:val="05171AFA"/>
    <w:rsid w:val="052AD9AB"/>
    <w:rsid w:val="0558639A"/>
    <w:rsid w:val="059514D0"/>
    <w:rsid w:val="05D12F6B"/>
    <w:rsid w:val="05D320B4"/>
    <w:rsid w:val="05E38825"/>
    <w:rsid w:val="060C7A09"/>
    <w:rsid w:val="060D5530"/>
    <w:rsid w:val="060F79B8"/>
    <w:rsid w:val="062AD6E3"/>
    <w:rsid w:val="063609C9"/>
    <w:rsid w:val="06508FD9"/>
    <w:rsid w:val="065C0401"/>
    <w:rsid w:val="0686AB54"/>
    <w:rsid w:val="06957256"/>
    <w:rsid w:val="06A8034A"/>
    <w:rsid w:val="06C19A1F"/>
    <w:rsid w:val="06D7E206"/>
    <w:rsid w:val="06DA9DE3"/>
    <w:rsid w:val="06E17C42"/>
    <w:rsid w:val="06FCCA46"/>
    <w:rsid w:val="0719044F"/>
    <w:rsid w:val="072844CA"/>
    <w:rsid w:val="0730E4A3"/>
    <w:rsid w:val="0751809C"/>
    <w:rsid w:val="0767A5FB"/>
    <w:rsid w:val="07798AF3"/>
    <w:rsid w:val="078F448D"/>
    <w:rsid w:val="07D73F40"/>
    <w:rsid w:val="07D9CB7E"/>
    <w:rsid w:val="07DE79E7"/>
    <w:rsid w:val="07E273AA"/>
    <w:rsid w:val="081652FA"/>
    <w:rsid w:val="08256A2C"/>
    <w:rsid w:val="083C0533"/>
    <w:rsid w:val="08571E9B"/>
    <w:rsid w:val="086B0236"/>
    <w:rsid w:val="086EF59F"/>
    <w:rsid w:val="089B5CFC"/>
    <w:rsid w:val="08A7AF73"/>
    <w:rsid w:val="08B25D9A"/>
    <w:rsid w:val="08BA6EDA"/>
    <w:rsid w:val="08DD2F5A"/>
    <w:rsid w:val="08DFA277"/>
    <w:rsid w:val="08E3B682"/>
    <w:rsid w:val="08E59886"/>
    <w:rsid w:val="08E92D4A"/>
    <w:rsid w:val="090AE677"/>
    <w:rsid w:val="0959AF56"/>
    <w:rsid w:val="09774C3C"/>
    <w:rsid w:val="09C382F7"/>
    <w:rsid w:val="09CEE083"/>
    <w:rsid w:val="09E7704B"/>
    <w:rsid w:val="09ED2983"/>
    <w:rsid w:val="0A46BBD6"/>
    <w:rsid w:val="0A522E06"/>
    <w:rsid w:val="0A645D7C"/>
    <w:rsid w:val="0A6F4398"/>
    <w:rsid w:val="0A7156DB"/>
    <w:rsid w:val="0A766E07"/>
    <w:rsid w:val="0AA77B5D"/>
    <w:rsid w:val="0ADA1322"/>
    <w:rsid w:val="0ADB50D4"/>
    <w:rsid w:val="0B028D09"/>
    <w:rsid w:val="0B0AF7FD"/>
    <w:rsid w:val="0B325A0D"/>
    <w:rsid w:val="0B65BCE1"/>
    <w:rsid w:val="0B747B45"/>
    <w:rsid w:val="0B8C6B58"/>
    <w:rsid w:val="0BB6289F"/>
    <w:rsid w:val="0BC9C315"/>
    <w:rsid w:val="0BEF1557"/>
    <w:rsid w:val="0C010447"/>
    <w:rsid w:val="0C27EBAC"/>
    <w:rsid w:val="0C6A2727"/>
    <w:rsid w:val="0C737D73"/>
    <w:rsid w:val="0CCFD272"/>
    <w:rsid w:val="0CD43881"/>
    <w:rsid w:val="0D63C1AD"/>
    <w:rsid w:val="0D6E9CA6"/>
    <w:rsid w:val="0D6EADFE"/>
    <w:rsid w:val="0D71E4F1"/>
    <w:rsid w:val="0D77A0C1"/>
    <w:rsid w:val="0D98B158"/>
    <w:rsid w:val="0DB2A454"/>
    <w:rsid w:val="0DB52BBA"/>
    <w:rsid w:val="0DC00D19"/>
    <w:rsid w:val="0E1555E4"/>
    <w:rsid w:val="0E6D1154"/>
    <w:rsid w:val="0E71BB7B"/>
    <w:rsid w:val="0E738CD8"/>
    <w:rsid w:val="0E8B9443"/>
    <w:rsid w:val="0EA305B5"/>
    <w:rsid w:val="0EA427B7"/>
    <w:rsid w:val="0EB3C011"/>
    <w:rsid w:val="0EBA7F50"/>
    <w:rsid w:val="0EC5A98A"/>
    <w:rsid w:val="0EC9A9DC"/>
    <w:rsid w:val="0F0A97E8"/>
    <w:rsid w:val="0F0FDED3"/>
    <w:rsid w:val="0F6109D3"/>
    <w:rsid w:val="0F6702A8"/>
    <w:rsid w:val="0FE1B78A"/>
    <w:rsid w:val="102AE4EC"/>
    <w:rsid w:val="1094A870"/>
    <w:rsid w:val="10A5114D"/>
    <w:rsid w:val="10D23B14"/>
    <w:rsid w:val="1100FC1D"/>
    <w:rsid w:val="112FD02E"/>
    <w:rsid w:val="1133012E"/>
    <w:rsid w:val="113A4A9A"/>
    <w:rsid w:val="11598338"/>
    <w:rsid w:val="1162A8E0"/>
    <w:rsid w:val="11693C1C"/>
    <w:rsid w:val="1169982D"/>
    <w:rsid w:val="11BA317F"/>
    <w:rsid w:val="11BE906C"/>
    <w:rsid w:val="11C085CD"/>
    <w:rsid w:val="11C4B06B"/>
    <w:rsid w:val="11D16C9C"/>
    <w:rsid w:val="11D5661B"/>
    <w:rsid w:val="11DD7429"/>
    <w:rsid w:val="122B1627"/>
    <w:rsid w:val="122C394B"/>
    <w:rsid w:val="1241509B"/>
    <w:rsid w:val="124CF102"/>
    <w:rsid w:val="124FA9E1"/>
    <w:rsid w:val="126F796B"/>
    <w:rsid w:val="129B3F67"/>
    <w:rsid w:val="12D913C5"/>
    <w:rsid w:val="12D9EE95"/>
    <w:rsid w:val="12FCD396"/>
    <w:rsid w:val="130AB26A"/>
    <w:rsid w:val="131C88FB"/>
    <w:rsid w:val="1334C5A4"/>
    <w:rsid w:val="134C5977"/>
    <w:rsid w:val="1369DAF6"/>
    <w:rsid w:val="136ABCBA"/>
    <w:rsid w:val="1386339A"/>
    <w:rsid w:val="13AF0255"/>
    <w:rsid w:val="13AF6AEF"/>
    <w:rsid w:val="13BC986F"/>
    <w:rsid w:val="13C8746D"/>
    <w:rsid w:val="140191B4"/>
    <w:rsid w:val="14239D19"/>
    <w:rsid w:val="1445486E"/>
    <w:rsid w:val="1460AFD6"/>
    <w:rsid w:val="14685621"/>
    <w:rsid w:val="147ABE94"/>
    <w:rsid w:val="147AFDB8"/>
    <w:rsid w:val="1486FB24"/>
    <w:rsid w:val="14910DFD"/>
    <w:rsid w:val="14912CCD"/>
    <w:rsid w:val="14A20163"/>
    <w:rsid w:val="14A2A5B9"/>
    <w:rsid w:val="14BED173"/>
    <w:rsid w:val="14C05BBE"/>
    <w:rsid w:val="14C9E94C"/>
    <w:rsid w:val="14CCE48D"/>
    <w:rsid w:val="14E4D530"/>
    <w:rsid w:val="14FAFF46"/>
    <w:rsid w:val="1538C144"/>
    <w:rsid w:val="153C68CD"/>
    <w:rsid w:val="155D10C3"/>
    <w:rsid w:val="156294E7"/>
    <w:rsid w:val="15782B1D"/>
    <w:rsid w:val="15870B65"/>
    <w:rsid w:val="15A07DE1"/>
    <w:rsid w:val="15CE6D28"/>
    <w:rsid w:val="15DF53B2"/>
    <w:rsid w:val="15E4190A"/>
    <w:rsid w:val="15FC3D45"/>
    <w:rsid w:val="161A15AC"/>
    <w:rsid w:val="162667CA"/>
    <w:rsid w:val="1634378F"/>
    <w:rsid w:val="1636EDDC"/>
    <w:rsid w:val="1637BCE4"/>
    <w:rsid w:val="167DC342"/>
    <w:rsid w:val="1687F386"/>
    <w:rsid w:val="16966335"/>
    <w:rsid w:val="16CDEC17"/>
    <w:rsid w:val="16D0287C"/>
    <w:rsid w:val="16D989EB"/>
    <w:rsid w:val="16ECF621"/>
    <w:rsid w:val="16FD2759"/>
    <w:rsid w:val="16FF0830"/>
    <w:rsid w:val="16FFE295"/>
    <w:rsid w:val="17293B67"/>
    <w:rsid w:val="172B86C2"/>
    <w:rsid w:val="1750BF12"/>
    <w:rsid w:val="1762FD2F"/>
    <w:rsid w:val="176D51AA"/>
    <w:rsid w:val="178A220A"/>
    <w:rsid w:val="1795E0F8"/>
    <w:rsid w:val="17A90022"/>
    <w:rsid w:val="17B75389"/>
    <w:rsid w:val="17D42E13"/>
    <w:rsid w:val="17DCBC49"/>
    <w:rsid w:val="17EAE143"/>
    <w:rsid w:val="17F30806"/>
    <w:rsid w:val="18016F18"/>
    <w:rsid w:val="1845A1AA"/>
    <w:rsid w:val="185864BE"/>
    <w:rsid w:val="18B05A71"/>
    <w:rsid w:val="18CBD84A"/>
    <w:rsid w:val="18D1EB8E"/>
    <w:rsid w:val="18DCC13E"/>
    <w:rsid w:val="18E52BFC"/>
    <w:rsid w:val="19169692"/>
    <w:rsid w:val="19217B4E"/>
    <w:rsid w:val="19426D92"/>
    <w:rsid w:val="194788EB"/>
    <w:rsid w:val="1953D44A"/>
    <w:rsid w:val="197596D3"/>
    <w:rsid w:val="19A2BE96"/>
    <w:rsid w:val="19A40823"/>
    <w:rsid w:val="19A74DC3"/>
    <w:rsid w:val="19B36E0C"/>
    <w:rsid w:val="19F41B68"/>
    <w:rsid w:val="19F91047"/>
    <w:rsid w:val="19FA0362"/>
    <w:rsid w:val="1A011FB0"/>
    <w:rsid w:val="1A225C79"/>
    <w:rsid w:val="1A25737A"/>
    <w:rsid w:val="1A436E0A"/>
    <w:rsid w:val="1A49519C"/>
    <w:rsid w:val="1A61F1E3"/>
    <w:rsid w:val="1A66A36D"/>
    <w:rsid w:val="1A89257F"/>
    <w:rsid w:val="1AAD8A47"/>
    <w:rsid w:val="1AAEBA10"/>
    <w:rsid w:val="1AD16387"/>
    <w:rsid w:val="1AD23533"/>
    <w:rsid w:val="1AD80C21"/>
    <w:rsid w:val="1AEDBEB3"/>
    <w:rsid w:val="1AFCD141"/>
    <w:rsid w:val="1B00F44E"/>
    <w:rsid w:val="1B3588F7"/>
    <w:rsid w:val="1B48DA9F"/>
    <w:rsid w:val="1B4A418F"/>
    <w:rsid w:val="1B63DDFC"/>
    <w:rsid w:val="1B9019F4"/>
    <w:rsid w:val="1BA7F054"/>
    <w:rsid w:val="1C37BE5F"/>
    <w:rsid w:val="1C49C9A8"/>
    <w:rsid w:val="1C72563F"/>
    <w:rsid w:val="1C76FA7B"/>
    <w:rsid w:val="1C871F9B"/>
    <w:rsid w:val="1C8CA156"/>
    <w:rsid w:val="1C907342"/>
    <w:rsid w:val="1C9B8FD9"/>
    <w:rsid w:val="1CFBF77A"/>
    <w:rsid w:val="1D0AA27B"/>
    <w:rsid w:val="1D0EC1EC"/>
    <w:rsid w:val="1D4AA5A7"/>
    <w:rsid w:val="1D53165B"/>
    <w:rsid w:val="1D5888FF"/>
    <w:rsid w:val="1D6761BD"/>
    <w:rsid w:val="1D726F76"/>
    <w:rsid w:val="1DC8016D"/>
    <w:rsid w:val="1DE6A9B2"/>
    <w:rsid w:val="1DFD02B1"/>
    <w:rsid w:val="1E0DD3F2"/>
    <w:rsid w:val="1E3BB051"/>
    <w:rsid w:val="1E4866DB"/>
    <w:rsid w:val="1EA7DF1D"/>
    <w:rsid w:val="1EAA345E"/>
    <w:rsid w:val="1EB26A7D"/>
    <w:rsid w:val="1EC0C659"/>
    <w:rsid w:val="1EF32B10"/>
    <w:rsid w:val="1EF7821C"/>
    <w:rsid w:val="1F0E08ED"/>
    <w:rsid w:val="1F2EBD50"/>
    <w:rsid w:val="1F8A868D"/>
    <w:rsid w:val="1F9CF589"/>
    <w:rsid w:val="1FBCF1A8"/>
    <w:rsid w:val="203CD186"/>
    <w:rsid w:val="20429CAE"/>
    <w:rsid w:val="20461B2A"/>
    <w:rsid w:val="204663BD"/>
    <w:rsid w:val="204C05C4"/>
    <w:rsid w:val="204E1F2E"/>
    <w:rsid w:val="206652FA"/>
    <w:rsid w:val="2084957F"/>
    <w:rsid w:val="209637BA"/>
    <w:rsid w:val="2098AA68"/>
    <w:rsid w:val="20BC15E7"/>
    <w:rsid w:val="20D1D52F"/>
    <w:rsid w:val="20EE5096"/>
    <w:rsid w:val="20F5AEB8"/>
    <w:rsid w:val="210FAC5F"/>
    <w:rsid w:val="212EEB6C"/>
    <w:rsid w:val="2131AF34"/>
    <w:rsid w:val="2154E543"/>
    <w:rsid w:val="2156C8E3"/>
    <w:rsid w:val="216EBA9B"/>
    <w:rsid w:val="217259E7"/>
    <w:rsid w:val="21C99BFF"/>
    <w:rsid w:val="21CA99B9"/>
    <w:rsid w:val="21CEC73F"/>
    <w:rsid w:val="22E78FD6"/>
    <w:rsid w:val="22EB3BF1"/>
    <w:rsid w:val="22F5B383"/>
    <w:rsid w:val="2326FC99"/>
    <w:rsid w:val="232D1219"/>
    <w:rsid w:val="23309705"/>
    <w:rsid w:val="235AA900"/>
    <w:rsid w:val="235BFBAD"/>
    <w:rsid w:val="236A13DA"/>
    <w:rsid w:val="237DFE95"/>
    <w:rsid w:val="23811661"/>
    <w:rsid w:val="2385E251"/>
    <w:rsid w:val="238A6304"/>
    <w:rsid w:val="23957D7C"/>
    <w:rsid w:val="23B6E5C9"/>
    <w:rsid w:val="23B971FE"/>
    <w:rsid w:val="23D65832"/>
    <w:rsid w:val="23E0B217"/>
    <w:rsid w:val="23F0D441"/>
    <w:rsid w:val="240B5020"/>
    <w:rsid w:val="2420E660"/>
    <w:rsid w:val="242F4F77"/>
    <w:rsid w:val="24316183"/>
    <w:rsid w:val="2440BFA7"/>
    <w:rsid w:val="245CF6A7"/>
    <w:rsid w:val="245E972C"/>
    <w:rsid w:val="247A7A84"/>
    <w:rsid w:val="24856B21"/>
    <w:rsid w:val="2487D155"/>
    <w:rsid w:val="249CF75B"/>
    <w:rsid w:val="24B92307"/>
    <w:rsid w:val="24D62F2B"/>
    <w:rsid w:val="2516E8BB"/>
    <w:rsid w:val="253EC04C"/>
    <w:rsid w:val="254C6DF5"/>
    <w:rsid w:val="257F1AF3"/>
    <w:rsid w:val="25821471"/>
    <w:rsid w:val="2585ECF4"/>
    <w:rsid w:val="25C2D18E"/>
    <w:rsid w:val="25CC2733"/>
    <w:rsid w:val="25DBDC83"/>
    <w:rsid w:val="25ED3DD3"/>
    <w:rsid w:val="260F6D17"/>
    <w:rsid w:val="26186F41"/>
    <w:rsid w:val="262F3714"/>
    <w:rsid w:val="263EB81D"/>
    <w:rsid w:val="2691B9A3"/>
    <w:rsid w:val="26ABA715"/>
    <w:rsid w:val="26C26F67"/>
    <w:rsid w:val="26C380AC"/>
    <w:rsid w:val="26FCE352"/>
    <w:rsid w:val="270CB6DC"/>
    <w:rsid w:val="271A2CFB"/>
    <w:rsid w:val="27821988"/>
    <w:rsid w:val="27A90C2E"/>
    <w:rsid w:val="280105F1"/>
    <w:rsid w:val="2833A723"/>
    <w:rsid w:val="2839C2DF"/>
    <w:rsid w:val="283EA72E"/>
    <w:rsid w:val="2845A5F7"/>
    <w:rsid w:val="284DF825"/>
    <w:rsid w:val="2888FE8D"/>
    <w:rsid w:val="289080AF"/>
    <w:rsid w:val="28DF00A9"/>
    <w:rsid w:val="297A8AAF"/>
    <w:rsid w:val="297C56B4"/>
    <w:rsid w:val="29B903F6"/>
    <w:rsid w:val="29BF9DEA"/>
    <w:rsid w:val="29C36005"/>
    <w:rsid w:val="2A7A4745"/>
    <w:rsid w:val="2ADE557D"/>
    <w:rsid w:val="2B1690CD"/>
    <w:rsid w:val="2B265F14"/>
    <w:rsid w:val="2B313327"/>
    <w:rsid w:val="2B43EDED"/>
    <w:rsid w:val="2B5A89B6"/>
    <w:rsid w:val="2B801D58"/>
    <w:rsid w:val="2BA2A25F"/>
    <w:rsid w:val="2BA8D6F2"/>
    <w:rsid w:val="2BAB53D9"/>
    <w:rsid w:val="2BB466A4"/>
    <w:rsid w:val="2C03A057"/>
    <w:rsid w:val="2C4405DC"/>
    <w:rsid w:val="2C5798EF"/>
    <w:rsid w:val="2C6D332E"/>
    <w:rsid w:val="2CB1FB13"/>
    <w:rsid w:val="2CC00797"/>
    <w:rsid w:val="2CD30571"/>
    <w:rsid w:val="2CD74337"/>
    <w:rsid w:val="2CDC741D"/>
    <w:rsid w:val="2D1524D8"/>
    <w:rsid w:val="2D1BA7B6"/>
    <w:rsid w:val="2D29B5EC"/>
    <w:rsid w:val="2D3CCD15"/>
    <w:rsid w:val="2D3E8D6F"/>
    <w:rsid w:val="2D44DCF1"/>
    <w:rsid w:val="2D5CD1AA"/>
    <w:rsid w:val="2D5E6131"/>
    <w:rsid w:val="2D7F30E2"/>
    <w:rsid w:val="2DA75BD2"/>
    <w:rsid w:val="2DA99EA7"/>
    <w:rsid w:val="2DCE39D6"/>
    <w:rsid w:val="2DCF018C"/>
    <w:rsid w:val="2DE5F56A"/>
    <w:rsid w:val="2DE6E32B"/>
    <w:rsid w:val="2DFF8031"/>
    <w:rsid w:val="2E038206"/>
    <w:rsid w:val="2E1A9638"/>
    <w:rsid w:val="2E2B9D7C"/>
    <w:rsid w:val="2E2C887F"/>
    <w:rsid w:val="2E36F1C7"/>
    <w:rsid w:val="2E395537"/>
    <w:rsid w:val="2E892825"/>
    <w:rsid w:val="2E896C28"/>
    <w:rsid w:val="2EBE1CD0"/>
    <w:rsid w:val="2ECE036E"/>
    <w:rsid w:val="2EF244B4"/>
    <w:rsid w:val="2EFCB812"/>
    <w:rsid w:val="2F25137E"/>
    <w:rsid w:val="2F5384D9"/>
    <w:rsid w:val="2F5DF8B4"/>
    <w:rsid w:val="2F6678A3"/>
    <w:rsid w:val="2F6FBFBE"/>
    <w:rsid w:val="2F7EB8EB"/>
    <w:rsid w:val="2FAC5CC4"/>
    <w:rsid w:val="2FD4BA8B"/>
    <w:rsid w:val="2FDB4993"/>
    <w:rsid w:val="2FF3490B"/>
    <w:rsid w:val="2FF48BCA"/>
    <w:rsid w:val="30087355"/>
    <w:rsid w:val="30141345"/>
    <w:rsid w:val="3014CDA2"/>
    <w:rsid w:val="303F4BF5"/>
    <w:rsid w:val="30567FDE"/>
    <w:rsid w:val="306B39BA"/>
    <w:rsid w:val="307C8475"/>
    <w:rsid w:val="30B96975"/>
    <w:rsid w:val="30D63629"/>
    <w:rsid w:val="30F2D634"/>
    <w:rsid w:val="311A73C0"/>
    <w:rsid w:val="311C1107"/>
    <w:rsid w:val="311C187E"/>
    <w:rsid w:val="31239139"/>
    <w:rsid w:val="31271893"/>
    <w:rsid w:val="3143C756"/>
    <w:rsid w:val="31743A57"/>
    <w:rsid w:val="31C937F7"/>
    <w:rsid w:val="31ECDA99"/>
    <w:rsid w:val="320964DF"/>
    <w:rsid w:val="3245583A"/>
    <w:rsid w:val="328C51F0"/>
    <w:rsid w:val="329C7A64"/>
    <w:rsid w:val="329C8F16"/>
    <w:rsid w:val="32B23C84"/>
    <w:rsid w:val="32B9C765"/>
    <w:rsid w:val="32C21BD4"/>
    <w:rsid w:val="32CADB48"/>
    <w:rsid w:val="33324B41"/>
    <w:rsid w:val="33342AB7"/>
    <w:rsid w:val="33461323"/>
    <w:rsid w:val="33471707"/>
    <w:rsid w:val="3348A20E"/>
    <w:rsid w:val="3373114E"/>
    <w:rsid w:val="337E3FFA"/>
    <w:rsid w:val="33869209"/>
    <w:rsid w:val="33A46139"/>
    <w:rsid w:val="33AA8CAF"/>
    <w:rsid w:val="33B8A798"/>
    <w:rsid w:val="33C0A89A"/>
    <w:rsid w:val="33C25D64"/>
    <w:rsid w:val="33D3ACF9"/>
    <w:rsid w:val="3400733F"/>
    <w:rsid w:val="3405ADDA"/>
    <w:rsid w:val="34426EAD"/>
    <w:rsid w:val="346FC313"/>
    <w:rsid w:val="347BDD08"/>
    <w:rsid w:val="3496CCC6"/>
    <w:rsid w:val="34C22247"/>
    <w:rsid w:val="34E265BB"/>
    <w:rsid w:val="34E7FEDD"/>
    <w:rsid w:val="34FD9A99"/>
    <w:rsid w:val="3507CB7C"/>
    <w:rsid w:val="3544236E"/>
    <w:rsid w:val="3565C322"/>
    <w:rsid w:val="357EDE9A"/>
    <w:rsid w:val="3585E6E8"/>
    <w:rsid w:val="358CA7DE"/>
    <w:rsid w:val="3593F03E"/>
    <w:rsid w:val="359CFBB3"/>
    <w:rsid w:val="35AD03A8"/>
    <w:rsid w:val="35B28E4D"/>
    <w:rsid w:val="35C29E32"/>
    <w:rsid w:val="35C45AAE"/>
    <w:rsid w:val="35DB52B8"/>
    <w:rsid w:val="35DC1D21"/>
    <w:rsid w:val="35DFAA91"/>
    <w:rsid w:val="35EBD822"/>
    <w:rsid w:val="36295844"/>
    <w:rsid w:val="362FC71D"/>
    <w:rsid w:val="363DABE9"/>
    <w:rsid w:val="364F891A"/>
    <w:rsid w:val="365BEEF0"/>
    <w:rsid w:val="36987787"/>
    <w:rsid w:val="369AC59D"/>
    <w:rsid w:val="36A736CD"/>
    <w:rsid w:val="36B8A93C"/>
    <w:rsid w:val="36C6CA77"/>
    <w:rsid w:val="371457E5"/>
    <w:rsid w:val="371D8BEF"/>
    <w:rsid w:val="37244F84"/>
    <w:rsid w:val="3724A4D9"/>
    <w:rsid w:val="3745F3FB"/>
    <w:rsid w:val="3755BC7E"/>
    <w:rsid w:val="37BEC86F"/>
    <w:rsid w:val="37D12E6F"/>
    <w:rsid w:val="37F36098"/>
    <w:rsid w:val="37FC8506"/>
    <w:rsid w:val="38020D0F"/>
    <w:rsid w:val="383572EF"/>
    <w:rsid w:val="384EEB92"/>
    <w:rsid w:val="387CAC44"/>
    <w:rsid w:val="38967F03"/>
    <w:rsid w:val="38B714D0"/>
    <w:rsid w:val="38D93813"/>
    <w:rsid w:val="38E1E493"/>
    <w:rsid w:val="38E9D9FD"/>
    <w:rsid w:val="38F3D6C5"/>
    <w:rsid w:val="38F6DC90"/>
    <w:rsid w:val="390D4B23"/>
    <w:rsid w:val="39273437"/>
    <w:rsid w:val="392B9644"/>
    <w:rsid w:val="3972F88E"/>
    <w:rsid w:val="39F319A4"/>
    <w:rsid w:val="39F958EC"/>
    <w:rsid w:val="3A367C3A"/>
    <w:rsid w:val="3A3E1AD9"/>
    <w:rsid w:val="3A8D4C72"/>
    <w:rsid w:val="3A90958C"/>
    <w:rsid w:val="3AA71B2C"/>
    <w:rsid w:val="3ABCABC2"/>
    <w:rsid w:val="3AC6341D"/>
    <w:rsid w:val="3ACCD5AA"/>
    <w:rsid w:val="3AD75276"/>
    <w:rsid w:val="3ADE6DEE"/>
    <w:rsid w:val="3B064629"/>
    <w:rsid w:val="3B17D91D"/>
    <w:rsid w:val="3B6283F5"/>
    <w:rsid w:val="3B858D90"/>
    <w:rsid w:val="3B866A33"/>
    <w:rsid w:val="3B921E7B"/>
    <w:rsid w:val="3BAAAE94"/>
    <w:rsid w:val="3BCD5B6B"/>
    <w:rsid w:val="3C0A7ABF"/>
    <w:rsid w:val="3C202FAB"/>
    <w:rsid w:val="3C2F1969"/>
    <w:rsid w:val="3C343741"/>
    <w:rsid w:val="3C392E53"/>
    <w:rsid w:val="3C4D2854"/>
    <w:rsid w:val="3C662D42"/>
    <w:rsid w:val="3C6EB62B"/>
    <w:rsid w:val="3C8A75E9"/>
    <w:rsid w:val="3C8B4664"/>
    <w:rsid w:val="3CCDF31D"/>
    <w:rsid w:val="3CF37A03"/>
    <w:rsid w:val="3CF96D23"/>
    <w:rsid w:val="3D02F432"/>
    <w:rsid w:val="3D109B45"/>
    <w:rsid w:val="3D2B08E7"/>
    <w:rsid w:val="3D4504A6"/>
    <w:rsid w:val="3D8E9ABA"/>
    <w:rsid w:val="3DA3D8A0"/>
    <w:rsid w:val="3DC3ECAC"/>
    <w:rsid w:val="3E2F9F10"/>
    <w:rsid w:val="3E50F7A8"/>
    <w:rsid w:val="3E633B4E"/>
    <w:rsid w:val="3E750EAF"/>
    <w:rsid w:val="3E76CBA0"/>
    <w:rsid w:val="3E9C5F94"/>
    <w:rsid w:val="3E9F4B49"/>
    <w:rsid w:val="3EA615B3"/>
    <w:rsid w:val="3EAF31F1"/>
    <w:rsid w:val="3F026B34"/>
    <w:rsid w:val="3F289120"/>
    <w:rsid w:val="3F2E0EB7"/>
    <w:rsid w:val="3F318EB3"/>
    <w:rsid w:val="3F334A32"/>
    <w:rsid w:val="3F5E852F"/>
    <w:rsid w:val="3F5FF5FF"/>
    <w:rsid w:val="3F68FE77"/>
    <w:rsid w:val="3F70C91F"/>
    <w:rsid w:val="3FBA2DD5"/>
    <w:rsid w:val="400F0238"/>
    <w:rsid w:val="4033C887"/>
    <w:rsid w:val="403B8528"/>
    <w:rsid w:val="404319E7"/>
    <w:rsid w:val="405C1890"/>
    <w:rsid w:val="4077E78B"/>
    <w:rsid w:val="40790BF6"/>
    <w:rsid w:val="40B3F1A9"/>
    <w:rsid w:val="40C1AD6C"/>
    <w:rsid w:val="40D0604D"/>
    <w:rsid w:val="40D70490"/>
    <w:rsid w:val="40EDAB4B"/>
    <w:rsid w:val="40FBBBB3"/>
    <w:rsid w:val="412CECDD"/>
    <w:rsid w:val="4136624C"/>
    <w:rsid w:val="4157BA8E"/>
    <w:rsid w:val="41615095"/>
    <w:rsid w:val="416F2210"/>
    <w:rsid w:val="419420AE"/>
    <w:rsid w:val="41976865"/>
    <w:rsid w:val="41CA33A0"/>
    <w:rsid w:val="42092A89"/>
    <w:rsid w:val="420DF536"/>
    <w:rsid w:val="424551B4"/>
    <w:rsid w:val="4278C5A2"/>
    <w:rsid w:val="42AD8974"/>
    <w:rsid w:val="42B2E0DC"/>
    <w:rsid w:val="42E5E2EB"/>
    <w:rsid w:val="4346DDCC"/>
    <w:rsid w:val="4356B49A"/>
    <w:rsid w:val="43681846"/>
    <w:rsid w:val="439EE052"/>
    <w:rsid w:val="43D85580"/>
    <w:rsid w:val="43FB2357"/>
    <w:rsid w:val="44163922"/>
    <w:rsid w:val="441CB844"/>
    <w:rsid w:val="44289EAB"/>
    <w:rsid w:val="44424F4E"/>
    <w:rsid w:val="44899D6B"/>
    <w:rsid w:val="4489F461"/>
    <w:rsid w:val="44B51958"/>
    <w:rsid w:val="44C3A551"/>
    <w:rsid w:val="44D5B4D1"/>
    <w:rsid w:val="44DF91EE"/>
    <w:rsid w:val="4502B767"/>
    <w:rsid w:val="45152558"/>
    <w:rsid w:val="452E32EC"/>
    <w:rsid w:val="455296B2"/>
    <w:rsid w:val="455887FB"/>
    <w:rsid w:val="455CED27"/>
    <w:rsid w:val="45B3CA24"/>
    <w:rsid w:val="45FE4A25"/>
    <w:rsid w:val="4623DC82"/>
    <w:rsid w:val="462CC17C"/>
    <w:rsid w:val="465DABAD"/>
    <w:rsid w:val="46C064EE"/>
    <w:rsid w:val="46ED3604"/>
    <w:rsid w:val="4723FDA8"/>
    <w:rsid w:val="4724191E"/>
    <w:rsid w:val="472B9CE7"/>
    <w:rsid w:val="4734B70A"/>
    <w:rsid w:val="47422C83"/>
    <w:rsid w:val="477CF287"/>
    <w:rsid w:val="478655B9"/>
    <w:rsid w:val="47C9A3F9"/>
    <w:rsid w:val="47E06B20"/>
    <w:rsid w:val="47E14EFC"/>
    <w:rsid w:val="47EF4775"/>
    <w:rsid w:val="4817B25E"/>
    <w:rsid w:val="481AF16B"/>
    <w:rsid w:val="482667A6"/>
    <w:rsid w:val="48327C0A"/>
    <w:rsid w:val="483E3E0E"/>
    <w:rsid w:val="48486462"/>
    <w:rsid w:val="489BB6DB"/>
    <w:rsid w:val="48A2148B"/>
    <w:rsid w:val="48B2C8C3"/>
    <w:rsid w:val="48B5A275"/>
    <w:rsid w:val="48BF8CC0"/>
    <w:rsid w:val="48E1F691"/>
    <w:rsid w:val="493FA3BE"/>
    <w:rsid w:val="4965E691"/>
    <w:rsid w:val="49A43CA4"/>
    <w:rsid w:val="49AB51E2"/>
    <w:rsid w:val="49B0A7E6"/>
    <w:rsid w:val="49B589C3"/>
    <w:rsid w:val="49EBD3CA"/>
    <w:rsid w:val="49EBE02E"/>
    <w:rsid w:val="49EF7293"/>
    <w:rsid w:val="49FB8FCC"/>
    <w:rsid w:val="4A3840E4"/>
    <w:rsid w:val="4A622599"/>
    <w:rsid w:val="4A6B1BA9"/>
    <w:rsid w:val="4A6BF257"/>
    <w:rsid w:val="4A7821B4"/>
    <w:rsid w:val="4A83F6DD"/>
    <w:rsid w:val="4AA84210"/>
    <w:rsid w:val="4ABAB335"/>
    <w:rsid w:val="4AC1281D"/>
    <w:rsid w:val="4AE972C7"/>
    <w:rsid w:val="4B2583BB"/>
    <w:rsid w:val="4B5F4551"/>
    <w:rsid w:val="4B706ABC"/>
    <w:rsid w:val="4B707B40"/>
    <w:rsid w:val="4B78ECE8"/>
    <w:rsid w:val="4B8DB80B"/>
    <w:rsid w:val="4B97843F"/>
    <w:rsid w:val="4BBCBAE6"/>
    <w:rsid w:val="4BC51DCE"/>
    <w:rsid w:val="4BD62C78"/>
    <w:rsid w:val="4BE15573"/>
    <w:rsid w:val="4BEC017D"/>
    <w:rsid w:val="4C1F9DA6"/>
    <w:rsid w:val="4C2BD774"/>
    <w:rsid w:val="4C30761F"/>
    <w:rsid w:val="4C43E50C"/>
    <w:rsid w:val="4C5368DF"/>
    <w:rsid w:val="4C546A1A"/>
    <w:rsid w:val="4C89BD57"/>
    <w:rsid w:val="4CA77C50"/>
    <w:rsid w:val="4CF928D2"/>
    <w:rsid w:val="4D10BDD6"/>
    <w:rsid w:val="4D313C00"/>
    <w:rsid w:val="4D4DC1D0"/>
    <w:rsid w:val="4D6844DA"/>
    <w:rsid w:val="4D6EC9FE"/>
    <w:rsid w:val="4D71EAFB"/>
    <w:rsid w:val="4D8EB4E6"/>
    <w:rsid w:val="4D9E1908"/>
    <w:rsid w:val="4DA71D9A"/>
    <w:rsid w:val="4DBCFDC4"/>
    <w:rsid w:val="4DF8DE23"/>
    <w:rsid w:val="4E28DA0A"/>
    <w:rsid w:val="4E39D83E"/>
    <w:rsid w:val="4E486F05"/>
    <w:rsid w:val="4E7F6364"/>
    <w:rsid w:val="4E848A7E"/>
    <w:rsid w:val="4EAB57B8"/>
    <w:rsid w:val="4EB81187"/>
    <w:rsid w:val="4ED48644"/>
    <w:rsid w:val="4EEBED47"/>
    <w:rsid w:val="4EEC50A5"/>
    <w:rsid w:val="4EF90D5D"/>
    <w:rsid w:val="4F052C21"/>
    <w:rsid w:val="4F1C1A51"/>
    <w:rsid w:val="4F32BF6C"/>
    <w:rsid w:val="4F33109D"/>
    <w:rsid w:val="4FD38223"/>
    <w:rsid w:val="4FE9F2FC"/>
    <w:rsid w:val="4FFF7D4C"/>
    <w:rsid w:val="502A952F"/>
    <w:rsid w:val="502BAA6D"/>
    <w:rsid w:val="502E3634"/>
    <w:rsid w:val="5036E0E5"/>
    <w:rsid w:val="50400779"/>
    <w:rsid w:val="5060E9E9"/>
    <w:rsid w:val="508A0257"/>
    <w:rsid w:val="50AAAC93"/>
    <w:rsid w:val="50D4AB22"/>
    <w:rsid w:val="50E6E0D5"/>
    <w:rsid w:val="50E72368"/>
    <w:rsid w:val="50F8CBE5"/>
    <w:rsid w:val="511AAF2B"/>
    <w:rsid w:val="51637974"/>
    <w:rsid w:val="51729362"/>
    <w:rsid w:val="51777A3F"/>
    <w:rsid w:val="51A11402"/>
    <w:rsid w:val="51C80F84"/>
    <w:rsid w:val="521433EB"/>
    <w:rsid w:val="52286103"/>
    <w:rsid w:val="524076A0"/>
    <w:rsid w:val="52749217"/>
    <w:rsid w:val="528FA25D"/>
    <w:rsid w:val="52906803"/>
    <w:rsid w:val="529146F6"/>
    <w:rsid w:val="52970B1B"/>
    <w:rsid w:val="52AE3AE0"/>
    <w:rsid w:val="52BC86DA"/>
    <w:rsid w:val="52FCB94E"/>
    <w:rsid w:val="531334B5"/>
    <w:rsid w:val="5324EE7A"/>
    <w:rsid w:val="532FA1A4"/>
    <w:rsid w:val="5369E659"/>
    <w:rsid w:val="5383167A"/>
    <w:rsid w:val="5392D013"/>
    <w:rsid w:val="539867D7"/>
    <w:rsid w:val="53AD143E"/>
    <w:rsid w:val="53DA8B16"/>
    <w:rsid w:val="53DB4668"/>
    <w:rsid w:val="54001C36"/>
    <w:rsid w:val="540BA0F5"/>
    <w:rsid w:val="5435A1ED"/>
    <w:rsid w:val="543F93C3"/>
    <w:rsid w:val="544B0ED7"/>
    <w:rsid w:val="5451A91C"/>
    <w:rsid w:val="545F6A16"/>
    <w:rsid w:val="54644C9D"/>
    <w:rsid w:val="5466625D"/>
    <w:rsid w:val="54A9CFE7"/>
    <w:rsid w:val="54BDC550"/>
    <w:rsid w:val="54D765B5"/>
    <w:rsid w:val="55000624"/>
    <w:rsid w:val="55605A1A"/>
    <w:rsid w:val="5561392D"/>
    <w:rsid w:val="55710E21"/>
    <w:rsid w:val="557621B9"/>
    <w:rsid w:val="557D6F76"/>
    <w:rsid w:val="557F0A8E"/>
    <w:rsid w:val="5594FAC5"/>
    <w:rsid w:val="55BF9B7C"/>
    <w:rsid w:val="55C64E4A"/>
    <w:rsid w:val="55CE0B6B"/>
    <w:rsid w:val="55E086EB"/>
    <w:rsid w:val="564D876C"/>
    <w:rsid w:val="56683B29"/>
    <w:rsid w:val="5680339A"/>
    <w:rsid w:val="568E3B85"/>
    <w:rsid w:val="569D7EC4"/>
    <w:rsid w:val="56C77A6C"/>
    <w:rsid w:val="57181C45"/>
    <w:rsid w:val="5726AFCE"/>
    <w:rsid w:val="57CA33C6"/>
    <w:rsid w:val="57CE54BF"/>
    <w:rsid w:val="5827980F"/>
    <w:rsid w:val="582F76F6"/>
    <w:rsid w:val="58323022"/>
    <w:rsid w:val="58631D6E"/>
    <w:rsid w:val="586E2FB1"/>
    <w:rsid w:val="58905192"/>
    <w:rsid w:val="58A1163B"/>
    <w:rsid w:val="58A5266E"/>
    <w:rsid w:val="58D4D873"/>
    <w:rsid w:val="58D58CA3"/>
    <w:rsid w:val="58E3ABBE"/>
    <w:rsid w:val="591D7084"/>
    <w:rsid w:val="592053C3"/>
    <w:rsid w:val="59657FB6"/>
    <w:rsid w:val="59699061"/>
    <w:rsid w:val="5973167D"/>
    <w:rsid w:val="598F447B"/>
    <w:rsid w:val="59964F1A"/>
    <w:rsid w:val="59A0BA5A"/>
    <w:rsid w:val="59DD853C"/>
    <w:rsid w:val="59EF2E61"/>
    <w:rsid w:val="5A036482"/>
    <w:rsid w:val="5A2105B6"/>
    <w:rsid w:val="5A21A2E8"/>
    <w:rsid w:val="5A255780"/>
    <w:rsid w:val="5A55C463"/>
    <w:rsid w:val="5A665A28"/>
    <w:rsid w:val="5A679DF9"/>
    <w:rsid w:val="5A69DF20"/>
    <w:rsid w:val="5A7D3D9F"/>
    <w:rsid w:val="5ABF60B1"/>
    <w:rsid w:val="5ADEB95B"/>
    <w:rsid w:val="5AEB2E87"/>
    <w:rsid w:val="5AEBFD50"/>
    <w:rsid w:val="5B03406E"/>
    <w:rsid w:val="5B16460A"/>
    <w:rsid w:val="5B27E0B8"/>
    <w:rsid w:val="5B44AFF1"/>
    <w:rsid w:val="5B533FB0"/>
    <w:rsid w:val="5B544E51"/>
    <w:rsid w:val="5B7BC7D0"/>
    <w:rsid w:val="5B8463E7"/>
    <w:rsid w:val="5B9FCAD5"/>
    <w:rsid w:val="5BB59416"/>
    <w:rsid w:val="5BCCE0D0"/>
    <w:rsid w:val="5C02F1AA"/>
    <w:rsid w:val="5C0F0495"/>
    <w:rsid w:val="5C2B12FA"/>
    <w:rsid w:val="5C3114EF"/>
    <w:rsid w:val="5C416F14"/>
    <w:rsid w:val="5C4B2C80"/>
    <w:rsid w:val="5C7E80C2"/>
    <w:rsid w:val="5C83B816"/>
    <w:rsid w:val="5C8D564A"/>
    <w:rsid w:val="5C8E9759"/>
    <w:rsid w:val="5CB708BC"/>
    <w:rsid w:val="5CBC7F3A"/>
    <w:rsid w:val="5CFE0E12"/>
    <w:rsid w:val="5D176F5A"/>
    <w:rsid w:val="5D1D1033"/>
    <w:rsid w:val="5D221B93"/>
    <w:rsid w:val="5D2F0BCD"/>
    <w:rsid w:val="5D3F0AA4"/>
    <w:rsid w:val="5D52F8BC"/>
    <w:rsid w:val="5D7AFBC7"/>
    <w:rsid w:val="5D7D5896"/>
    <w:rsid w:val="5D9A6173"/>
    <w:rsid w:val="5DA6FA0A"/>
    <w:rsid w:val="5DBE21E7"/>
    <w:rsid w:val="5DDF064C"/>
    <w:rsid w:val="5DE5A581"/>
    <w:rsid w:val="5DE80371"/>
    <w:rsid w:val="5DE965CB"/>
    <w:rsid w:val="5DEDDB17"/>
    <w:rsid w:val="5E0806B7"/>
    <w:rsid w:val="5E2B3E38"/>
    <w:rsid w:val="5E35E96A"/>
    <w:rsid w:val="5E3E4CA7"/>
    <w:rsid w:val="5E6A9F4D"/>
    <w:rsid w:val="5E7BED28"/>
    <w:rsid w:val="5EA3D756"/>
    <w:rsid w:val="5EAA95AA"/>
    <w:rsid w:val="5EAD7B55"/>
    <w:rsid w:val="5EDD6F1E"/>
    <w:rsid w:val="5EDF80A3"/>
    <w:rsid w:val="5F0EC69B"/>
    <w:rsid w:val="5F322203"/>
    <w:rsid w:val="5F3C71CB"/>
    <w:rsid w:val="5F6B990B"/>
    <w:rsid w:val="5F7A977E"/>
    <w:rsid w:val="5F877DB1"/>
    <w:rsid w:val="5F8C8137"/>
    <w:rsid w:val="6022CAC2"/>
    <w:rsid w:val="6023416F"/>
    <w:rsid w:val="603AE51B"/>
    <w:rsid w:val="606F5E78"/>
    <w:rsid w:val="609D0ED7"/>
    <w:rsid w:val="60C4B742"/>
    <w:rsid w:val="60E5C927"/>
    <w:rsid w:val="60F313BF"/>
    <w:rsid w:val="610A1EFC"/>
    <w:rsid w:val="610B7CEA"/>
    <w:rsid w:val="6159F89E"/>
    <w:rsid w:val="6184C10F"/>
    <w:rsid w:val="62325EA2"/>
    <w:rsid w:val="62350F11"/>
    <w:rsid w:val="625263FB"/>
    <w:rsid w:val="625498F9"/>
    <w:rsid w:val="6255A508"/>
    <w:rsid w:val="628B4349"/>
    <w:rsid w:val="6293A1AA"/>
    <w:rsid w:val="62ABAF27"/>
    <w:rsid w:val="62B7BDBF"/>
    <w:rsid w:val="62D55837"/>
    <w:rsid w:val="62E1C78F"/>
    <w:rsid w:val="62F40CBD"/>
    <w:rsid w:val="62F5D047"/>
    <w:rsid w:val="630DD898"/>
    <w:rsid w:val="6314B3AD"/>
    <w:rsid w:val="6321CCF9"/>
    <w:rsid w:val="634F2F78"/>
    <w:rsid w:val="635B8EE8"/>
    <w:rsid w:val="636C5E7B"/>
    <w:rsid w:val="637C0495"/>
    <w:rsid w:val="63A7970B"/>
    <w:rsid w:val="63A80875"/>
    <w:rsid w:val="63B6067F"/>
    <w:rsid w:val="63BD1723"/>
    <w:rsid w:val="64118454"/>
    <w:rsid w:val="642FFFE1"/>
    <w:rsid w:val="64318C00"/>
    <w:rsid w:val="643F9AF9"/>
    <w:rsid w:val="64443750"/>
    <w:rsid w:val="646B75EC"/>
    <w:rsid w:val="64793B1D"/>
    <w:rsid w:val="648EFC6E"/>
    <w:rsid w:val="649BBDC1"/>
    <w:rsid w:val="64AACFDE"/>
    <w:rsid w:val="64B9AEAE"/>
    <w:rsid w:val="64CEA6D3"/>
    <w:rsid w:val="64E964AE"/>
    <w:rsid w:val="64F3DB78"/>
    <w:rsid w:val="6509E4A3"/>
    <w:rsid w:val="65165C13"/>
    <w:rsid w:val="651A923C"/>
    <w:rsid w:val="6533F587"/>
    <w:rsid w:val="6536AFF2"/>
    <w:rsid w:val="6552C83F"/>
    <w:rsid w:val="655B650D"/>
    <w:rsid w:val="65984383"/>
    <w:rsid w:val="65A51BE9"/>
    <w:rsid w:val="65CCFDCE"/>
    <w:rsid w:val="664DC006"/>
    <w:rsid w:val="666F6A89"/>
    <w:rsid w:val="667D4438"/>
    <w:rsid w:val="6687616E"/>
    <w:rsid w:val="668D4B04"/>
    <w:rsid w:val="66926406"/>
    <w:rsid w:val="669E915F"/>
    <w:rsid w:val="66A1D674"/>
    <w:rsid w:val="66A7C8AC"/>
    <w:rsid w:val="66B2AFB4"/>
    <w:rsid w:val="66C63D9C"/>
    <w:rsid w:val="66EF7161"/>
    <w:rsid w:val="67240C8B"/>
    <w:rsid w:val="673F1380"/>
    <w:rsid w:val="67423E7C"/>
    <w:rsid w:val="6747741A"/>
    <w:rsid w:val="676FC1EB"/>
    <w:rsid w:val="678C2C3F"/>
    <w:rsid w:val="67C45993"/>
    <w:rsid w:val="67D032AC"/>
    <w:rsid w:val="67E4E5F3"/>
    <w:rsid w:val="67ECF858"/>
    <w:rsid w:val="6826D1B5"/>
    <w:rsid w:val="685AB59B"/>
    <w:rsid w:val="6871334A"/>
    <w:rsid w:val="68720F64"/>
    <w:rsid w:val="688EF45E"/>
    <w:rsid w:val="68C06266"/>
    <w:rsid w:val="68CCF90D"/>
    <w:rsid w:val="68F9DB4E"/>
    <w:rsid w:val="691E2E24"/>
    <w:rsid w:val="692B1CF1"/>
    <w:rsid w:val="6936A5C9"/>
    <w:rsid w:val="69393CA1"/>
    <w:rsid w:val="694B7F95"/>
    <w:rsid w:val="695A7F51"/>
    <w:rsid w:val="698CAF9A"/>
    <w:rsid w:val="69DD5DCC"/>
    <w:rsid w:val="6A2559AD"/>
    <w:rsid w:val="6A3F2A48"/>
    <w:rsid w:val="6A56D347"/>
    <w:rsid w:val="6A58B112"/>
    <w:rsid w:val="6A81F1CE"/>
    <w:rsid w:val="6AA83494"/>
    <w:rsid w:val="6ABBB57A"/>
    <w:rsid w:val="6ABE1B3C"/>
    <w:rsid w:val="6AF82072"/>
    <w:rsid w:val="6B21590C"/>
    <w:rsid w:val="6B5C33BF"/>
    <w:rsid w:val="6B63BB59"/>
    <w:rsid w:val="6B76EA93"/>
    <w:rsid w:val="6BB626B3"/>
    <w:rsid w:val="6BDC5C9C"/>
    <w:rsid w:val="6BF19342"/>
    <w:rsid w:val="6C095B00"/>
    <w:rsid w:val="6C0B6349"/>
    <w:rsid w:val="6C26F141"/>
    <w:rsid w:val="6C2EABE0"/>
    <w:rsid w:val="6C30DB14"/>
    <w:rsid w:val="6C57F478"/>
    <w:rsid w:val="6C5FA5D1"/>
    <w:rsid w:val="6C62B3AB"/>
    <w:rsid w:val="6C7D1D8E"/>
    <w:rsid w:val="6CBB63B1"/>
    <w:rsid w:val="6CBC1FD9"/>
    <w:rsid w:val="6CF7D7F2"/>
    <w:rsid w:val="6D4D1C6A"/>
    <w:rsid w:val="6D71B26C"/>
    <w:rsid w:val="6D76E40E"/>
    <w:rsid w:val="6D8DF81D"/>
    <w:rsid w:val="6D90A215"/>
    <w:rsid w:val="6D966161"/>
    <w:rsid w:val="6DD49614"/>
    <w:rsid w:val="6DE1858C"/>
    <w:rsid w:val="6DF1C5D5"/>
    <w:rsid w:val="6E1CCE71"/>
    <w:rsid w:val="6E9DA806"/>
    <w:rsid w:val="6EAC25E4"/>
    <w:rsid w:val="6EED16C2"/>
    <w:rsid w:val="6EF935C4"/>
    <w:rsid w:val="6F0A5D7D"/>
    <w:rsid w:val="6F2085C3"/>
    <w:rsid w:val="6F346224"/>
    <w:rsid w:val="6F35E9E9"/>
    <w:rsid w:val="6F382E3C"/>
    <w:rsid w:val="6F4831E0"/>
    <w:rsid w:val="6F4BC85A"/>
    <w:rsid w:val="6F5C04C8"/>
    <w:rsid w:val="6F784539"/>
    <w:rsid w:val="6FC88423"/>
    <w:rsid w:val="6FFB8C53"/>
    <w:rsid w:val="6FFF570C"/>
    <w:rsid w:val="70010D06"/>
    <w:rsid w:val="705B7315"/>
    <w:rsid w:val="706DEE0A"/>
    <w:rsid w:val="70874923"/>
    <w:rsid w:val="708FCFC8"/>
    <w:rsid w:val="70AA7CBE"/>
    <w:rsid w:val="70B773B5"/>
    <w:rsid w:val="70CBB90E"/>
    <w:rsid w:val="70E6AEBF"/>
    <w:rsid w:val="710055B6"/>
    <w:rsid w:val="71130851"/>
    <w:rsid w:val="715C200B"/>
    <w:rsid w:val="716A4C56"/>
    <w:rsid w:val="71A83B95"/>
    <w:rsid w:val="71B39D6B"/>
    <w:rsid w:val="71B3CC34"/>
    <w:rsid w:val="71BEA12E"/>
    <w:rsid w:val="71C41AD0"/>
    <w:rsid w:val="71E182D6"/>
    <w:rsid w:val="71EF0D15"/>
    <w:rsid w:val="720B2E0B"/>
    <w:rsid w:val="721323BC"/>
    <w:rsid w:val="721E248C"/>
    <w:rsid w:val="722522F1"/>
    <w:rsid w:val="72276421"/>
    <w:rsid w:val="722AC10E"/>
    <w:rsid w:val="723EB3D2"/>
    <w:rsid w:val="725EBA01"/>
    <w:rsid w:val="726EF909"/>
    <w:rsid w:val="727FFD8A"/>
    <w:rsid w:val="7292C556"/>
    <w:rsid w:val="72A60486"/>
    <w:rsid w:val="72A973E3"/>
    <w:rsid w:val="72EAABD1"/>
    <w:rsid w:val="730F8477"/>
    <w:rsid w:val="731BFA3E"/>
    <w:rsid w:val="733B3187"/>
    <w:rsid w:val="7357D6A6"/>
    <w:rsid w:val="735A23EC"/>
    <w:rsid w:val="735D6FAA"/>
    <w:rsid w:val="73A0429C"/>
    <w:rsid w:val="73A8CB85"/>
    <w:rsid w:val="73B8ABF2"/>
    <w:rsid w:val="7420D301"/>
    <w:rsid w:val="743C5703"/>
    <w:rsid w:val="743CA2AD"/>
    <w:rsid w:val="74404FCF"/>
    <w:rsid w:val="74921E48"/>
    <w:rsid w:val="749437C9"/>
    <w:rsid w:val="74A59F9C"/>
    <w:rsid w:val="74B48440"/>
    <w:rsid w:val="74E8B21C"/>
    <w:rsid w:val="750395A1"/>
    <w:rsid w:val="7503D876"/>
    <w:rsid w:val="750C2633"/>
    <w:rsid w:val="7547422E"/>
    <w:rsid w:val="754E7C9A"/>
    <w:rsid w:val="75724573"/>
    <w:rsid w:val="757CC644"/>
    <w:rsid w:val="757D0A9E"/>
    <w:rsid w:val="7583E5F5"/>
    <w:rsid w:val="75D94938"/>
    <w:rsid w:val="75F81C1D"/>
    <w:rsid w:val="7607F009"/>
    <w:rsid w:val="76098EE9"/>
    <w:rsid w:val="7671A8ED"/>
    <w:rsid w:val="7675CCAC"/>
    <w:rsid w:val="76895E77"/>
    <w:rsid w:val="76B209E4"/>
    <w:rsid w:val="76CBD2EC"/>
    <w:rsid w:val="7707163C"/>
    <w:rsid w:val="77075619"/>
    <w:rsid w:val="7740B2EC"/>
    <w:rsid w:val="7743C771"/>
    <w:rsid w:val="774807D8"/>
    <w:rsid w:val="7753ED38"/>
    <w:rsid w:val="77744997"/>
    <w:rsid w:val="77A79844"/>
    <w:rsid w:val="77D51A35"/>
    <w:rsid w:val="77E3161F"/>
    <w:rsid w:val="77E70EC8"/>
    <w:rsid w:val="77F51999"/>
    <w:rsid w:val="77F6082A"/>
    <w:rsid w:val="785BA34E"/>
    <w:rsid w:val="78650FBB"/>
    <w:rsid w:val="78B5E7BA"/>
    <w:rsid w:val="78B8E69A"/>
    <w:rsid w:val="78BC4E50"/>
    <w:rsid w:val="78DC45E4"/>
    <w:rsid w:val="78DD9982"/>
    <w:rsid w:val="78E28F95"/>
    <w:rsid w:val="78E2AA74"/>
    <w:rsid w:val="78EFDFF4"/>
    <w:rsid w:val="78F69AD3"/>
    <w:rsid w:val="790839E7"/>
    <w:rsid w:val="7927ECEE"/>
    <w:rsid w:val="7949D9FD"/>
    <w:rsid w:val="797728E3"/>
    <w:rsid w:val="797C31A4"/>
    <w:rsid w:val="7994ECD4"/>
    <w:rsid w:val="799AE8EF"/>
    <w:rsid w:val="79B21D60"/>
    <w:rsid w:val="79C0E1A7"/>
    <w:rsid w:val="79CB7FC5"/>
    <w:rsid w:val="79CF251F"/>
    <w:rsid w:val="79EBBE57"/>
    <w:rsid w:val="7A0BEB64"/>
    <w:rsid w:val="7A2E1890"/>
    <w:rsid w:val="7A3443A4"/>
    <w:rsid w:val="7A4341F1"/>
    <w:rsid w:val="7A4E6679"/>
    <w:rsid w:val="7A50797B"/>
    <w:rsid w:val="7A556484"/>
    <w:rsid w:val="7A5FDFDB"/>
    <w:rsid w:val="7AA85128"/>
    <w:rsid w:val="7AD039DB"/>
    <w:rsid w:val="7AEF3472"/>
    <w:rsid w:val="7AFD850D"/>
    <w:rsid w:val="7B1D8095"/>
    <w:rsid w:val="7B390F7F"/>
    <w:rsid w:val="7B4C7D72"/>
    <w:rsid w:val="7B4F0823"/>
    <w:rsid w:val="7B53DF7E"/>
    <w:rsid w:val="7B7623DF"/>
    <w:rsid w:val="7B9C69E0"/>
    <w:rsid w:val="7BA71436"/>
    <w:rsid w:val="7BCC1D05"/>
    <w:rsid w:val="7BD12E1D"/>
    <w:rsid w:val="7BFC8F7B"/>
    <w:rsid w:val="7C853F9B"/>
    <w:rsid w:val="7C98DDF2"/>
    <w:rsid w:val="7CB01B0E"/>
    <w:rsid w:val="7CC22CEA"/>
    <w:rsid w:val="7CECC2D7"/>
    <w:rsid w:val="7D16070B"/>
    <w:rsid w:val="7D192D02"/>
    <w:rsid w:val="7D2F6DFB"/>
    <w:rsid w:val="7D330258"/>
    <w:rsid w:val="7D5D78EE"/>
    <w:rsid w:val="7D5DC8FD"/>
    <w:rsid w:val="7D64D8C0"/>
    <w:rsid w:val="7D76248D"/>
    <w:rsid w:val="7D7D971A"/>
    <w:rsid w:val="7D826F1D"/>
    <w:rsid w:val="7D871B7C"/>
    <w:rsid w:val="7D8AB41B"/>
    <w:rsid w:val="7E145487"/>
    <w:rsid w:val="7E6A243F"/>
    <w:rsid w:val="7E81D31E"/>
    <w:rsid w:val="7E9ED9B7"/>
    <w:rsid w:val="7EAA9B9D"/>
    <w:rsid w:val="7EAF18D3"/>
    <w:rsid w:val="7EBD1B92"/>
    <w:rsid w:val="7EE583C3"/>
    <w:rsid w:val="7EF02A38"/>
    <w:rsid w:val="7F0E6B94"/>
    <w:rsid w:val="7F11F536"/>
    <w:rsid w:val="7F155A11"/>
    <w:rsid w:val="7F1E5443"/>
    <w:rsid w:val="7F3937FE"/>
    <w:rsid w:val="7F3A70C6"/>
    <w:rsid w:val="7F52B7CB"/>
    <w:rsid w:val="7F5896DB"/>
    <w:rsid w:val="7F58CF86"/>
    <w:rsid w:val="7F5B1852"/>
    <w:rsid w:val="7F5C73C3"/>
    <w:rsid w:val="7F6CEE95"/>
    <w:rsid w:val="7FC4797E"/>
    <w:rsid w:val="7FEB2D57"/>
    <w:rsid w:val="7FFF96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B5924C8C-A4F5-461C-8D92-E818475C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 w:type="paragraph" w:styleId="CommentText">
    <w:name w:val="annotation text"/>
    <w:basedOn w:val="Normal"/>
    <w:link w:val="CommentTextChar"/>
    <w:uiPriority w:val="99"/>
    <w:unhideWhenUsed/>
    <w:rsid w:val="003E2B4C"/>
    <w:pPr>
      <w:spacing w:line="240" w:lineRule="auto"/>
    </w:pPr>
    <w:rPr>
      <w:szCs w:val="20"/>
    </w:rPr>
  </w:style>
  <w:style w:type="character" w:customStyle="1" w:styleId="CommentTextChar">
    <w:name w:val="Comment Text Char"/>
    <w:basedOn w:val="DefaultParagraphFont"/>
    <w:link w:val="CommentText"/>
    <w:uiPriority w:val="99"/>
    <w:rsid w:val="003E2B4C"/>
    <w:rPr>
      <w:rFonts w:ascii="Open Sans Light" w:hAnsi="Open Sans Light"/>
      <w:sz w:val="20"/>
      <w:szCs w:val="20"/>
    </w:rPr>
  </w:style>
  <w:style w:type="character" w:styleId="CommentReference">
    <w:name w:val="annotation reference"/>
    <w:basedOn w:val="DefaultParagraphFont"/>
    <w:uiPriority w:val="99"/>
    <w:semiHidden/>
    <w:unhideWhenUsed/>
    <w:rsid w:val="003E2B4C"/>
    <w:rPr>
      <w:sz w:val="16"/>
      <w:szCs w:val="16"/>
    </w:rPr>
  </w:style>
  <w:style w:type="character" w:styleId="UnresolvedMention">
    <w:name w:val="Unresolved Mention"/>
    <w:basedOn w:val="DefaultParagraphFont"/>
    <w:uiPriority w:val="99"/>
    <w:semiHidden/>
    <w:unhideWhenUsed/>
    <w:rsid w:val="00083EBD"/>
    <w:rPr>
      <w:color w:val="605E5C"/>
      <w:shd w:val="clear" w:color="auto" w:fill="E1DFDD"/>
    </w:rPr>
  </w:style>
  <w:style w:type="character" w:styleId="FollowedHyperlink">
    <w:name w:val="FollowedHyperlink"/>
    <w:basedOn w:val="DefaultParagraphFont"/>
    <w:uiPriority w:val="99"/>
    <w:semiHidden/>
    <w:unhideWhenUsed/>
    <w:rsid w:val="00DA181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A7459"/>
    <w:rPr>
      <w:b/>
      <w:bCs/>
    </w:rPr>
  </w:style>
  <w:style w:type="character" w:customStyle="1" w:styleId="CommentSubjectChar">
    <w:name w:val="Comment Subject Char"/>
    <w:basedOn w:val="CommentTextChar"/>
    <w:link w:val="CommentSubject"/>
    <w:uiPriority w:val="99"/>
    <w:semiHidden/>
    <w:rsid w:val="00CA7459"/>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38213">
      <w:bodyDiv w:val="1"/>
      <w:marLeft w:val="0"/>
      <w:marRight w:val="0"/>
      <w:marTop w:val="0"/>
      <w:marBottom w:val="0"/>
      <w:divBdr>
        <w:top w:val="none" w:sz="0" w:space="0" w:color="auto"/>
        <w:left w:val="none" w:sz="0" w:space="0" w:color="auto"/>
        <w:bottom w:val="none" w:sz="0" w:space="0" w:color="auto"/>
        <w:right w:val="none" w:sz="0" w:space="0" w:color="auto"/>
      </w:divBdr>
    </w:div>
    <w:div w:id="155540571">
      <w:bodyDiv w:val="1"/>
      <w:marLeft w:val="0"/>
      <w:marRight w:val="0"/>
      <w:marTop w:val="0"/>
      <w:marBottom w:val="0"/>
      <w:divBdr>
        <w:top w:val="none" w:sz="0" w:space="0" w:color="auto"/>
        <w:left w:val="none" w:sz="0" w:space="0" w:color="auto"/>
        <w:bottom w:val="none" w:sz="0" w:space="0" w:color="auto"/>
        <w:right w:val="none" w:sz="0" w:space="0" w:color="auto"/>
      </w:divBdr>
    </w:div>
    <w:div w:id="505511079">
      <w:bodyDiv w:val="1"/>
      <w:marLeft w:val="0"/>
      <w:marRight w:val="0"/>
      <w:marTop w:val="0"/>
      <w:marBottom w:val="0"/>
      <w:divBdr>
        <w:top w:val="none" w:sz="0" w:space="0" w:color="auto"/>
        <w:left w:val="none" w:sz="0" w:space="0" w:color="auto"/>
        <w:bottom w:val="none" w:sz="0" w:space="0" w:color="auto"/>
        <w:right w:val="none" w:sz="0" w:space="0" w:color="auto"/>
      </w:divBdr>
      <w:divsChild>
        <w:div w:id="15887323">
          <w:marLeft w:val="0"/>
          <w:marRight w:val="0"/>
          <w:marTop w:val="0"/>
          <w:marBottom w:val="0"/>
          <w:divBdr>
            <w:top w:val="none" w:sz="0" w:space="0" w:color="auto"/>
            <w:left w:val="none" w:sz="0" w:space="0" w:color="auto"/>
            <w:bottom w:val="none" w:sz="0" w:space="0" w:color="auto"/>
            <w:right w:val="none" w:sz="0" w:space="0" w:color="auto"/>
          </w:divBdr>
        </w:div>
        <w:div w:id="38632898">
          <w:marLeft w:val="0"/>
          <w:marRight w:val="0"/>
          <w:marTop w:val="0"/>
          <w:marBottom w:val="0"/>
          <w:divBdr>
            <w:top w:val="none" w:sz="0" w:space="0" w:color="auto"/>
            <w:left w:val="none" w:sz="0" w:space="0" w:color="auto"/>
            <w:bottom w:val="none" w:sz="0" w:space="0" w:color="auto"/>
            <w:right w:val="none" w:sz="0" w:space="0" w:color="auto"/>
          </w:divBdr>
        </w:div>
        <w:div w:id="181290100">
          <w:marLeft w:val="0"/>
          <w:marRight w:val="0"/>
          <w:marTop w:val="0"/>
          <w:marBottom w:val="0"/>
          <w:divBdr>
            <w:top w:val="none" w:sz="0" w:space="0" w:color="auto"/>
            <w:left w:val="none" w:sz="0" w:space="0" w:color="auto"/>
            <w:bottom w:val="none" w:sz="0" w:space="0" w:color="auto"/>
            <w:right w:val="none" w:sz="0" w:space="0" w:color="auto"/>
          </w:divBdr>
        </w:div>
        <w:div w:id="462043042">
          <w:marLeft w:val="0"/>
          <w:marRight w:val="0"/>
          <w:marTop w:val="0"/>
          <w:marBottom w:val="0"/>
          <w:divBdr>
            <w:top w:val="none" w:sz="0" w:space="0" w:color="auto"/>
            <w:left w:val="none" w:sz="0" w:space="0" w:color="auto"/>
            <w:bottom w:val="none" w:sz="0" w:space="0" w:color="auto"/>
            <w:right w:val="none" w:sz="0" w:space="0" w:color="auto"/>
          </w:divBdr>
        </w:div>
        <w:div w:id="555043924">
          <w:marLeft w:val="0"/>
          <w:marRight w:val="0"/>
          <w:marTop w:val="0"/>
          <w:marBottom w:val="0"/>
          <w:divBdr>
            <w:top w:val="none" w:sz="0" w:space="0" w:color="auto"/>
            <w:left w:val="none" w:sz="0" w:space="0" w:color="auto"/>
            <w:bottom w:val="none" w:sz="0" w:space="0" w:color="auto"/>
            <w:right w:val="none" w:sz="0" w:space="0" w:color="auto"/>
          </w:divBdr>
        </w:div>
        <w:div w:id="563956218">
          <w:marLeft w:val="0"/>
          <w:marRight w:val="0"/>
          <w:marTop w:val="0"/>
          <w:marBottom w:val="0"/>
          <w:divBdr>
            <w:top w:val="none" w:sz="0" w:space="0" w:color="auto"/>
            <w:left w:val="none" w:sz="0" w:space="0" w:color="auto"/>
            <w:bottom w:val="none" w:sz="0" w:space="0" w:color="auto"/>
            <w:right w:val="none" w:sz="0" w:space="0" w:color="auto"/>
          </w:divBdr>
        </w:div>
        <w:div w:id="650790191">
          <w:marLeft w:val="0"/>
          <w:marRight w:val="0"/>
          <w:marTop w:val="0"/>
          <w:marBottom w:val="0"/>
          <w:divBdr>
            <w:top w:val="none" w:sz="0" w:space="0" w:color="auto"/>
            <w:left w:val="none" w:sz="0" w:space="0" w:color="auto"/>
            <w:bottom w:val="none" w:sz="0" w:space="0" w:color="auto"/>
            <w:right w:val="none" w:sz="0" w:space="0" w:color="auto"/>
          </w:divBdr>
        </w:div>
        <w:div w:id="655500378">
          <w:marLeft w:val="0"/>
          <w:marRight w:val="0"/>
          <w:marTop w:val="0"/>
          <w:marBottom w:val="0"/>
          <w:divBdr>
            <w:top w:val="none" w:sz="0" w:space="0" w:color="auto"/>
            <w:left w:val="none" w:sz="0" w:space="0" w:color="auto"/>
            <w:bottom w:val="none" w:sz="0" w:space="0" w:color="auto"/>
            <w:right w:val="none" w:sz="0" w:space="0" w:color="auto"/>
          </w:divBdr>
        </w:div>
        <w:div w:id="774789343">
          <w:marLeft w:val="0"/>
          <w:marRight w:val="0"/>
          <w:marTop w:val="0"/>
          <w:marBottom w:val="0"/>
          <w:divBdr>
            <w:top w:val="none" w:sz="0" w:space="0" w:color="auto"/>
            <w:left w:val="none" w:sz="0" w:space="0" w:color="auto"/>
            <w:bottom w:val="none" w:sz="0" w:space="0" w:color="auto"/>
            <w:right w:val="none" w:sz="0" w:space="0" w:color="auto"/>
          </w:divBdr>
        </w:div>
        <w:div w:id="958803629">
          <w:marLeft w:val="0"/>
          <w:marRight w:val="0"/>
          <w:marTop w:val="0"/>
          <w:marBottom w:val="0"/>
          <w:divBdr>
            <w:top w:val="none" w:sz="0" w:space="0" w:color="auto"/>
            <w:left w:val="none" w:sz="0" w:space="0" w:color="auto"/>
            <w:bottom w:val="none" w:sz="0" w:space="0" w:color="auto"/>
            <w:right w:val="none" w:sz="0" w:space="0" w:color="auto"/>
          </w:divBdr>
        </w:div>
        <w:div w:id="1003706254">
          <w:marLeft w:val="0"/>
          <w:marRight w:val="0"/>
          <w:marTop w:val="0"/>
          <w:marBottom w:val="0"/>
          <w:divBdr>
            <w:top w:val="none" w:sz="0" w:space="0" w:color="auto"/>
            <w:left w:val="none" w:sz="0" w:space="0" w:color="auto"/>
            <w:bottom w:val="none" w:sz="0" w:space="0" w:color="auto"/>
            <w:right w:val="none" w:sz="0" w:space="0" w:color="auto"/>
          </w:divBdr>
        </w:div>
        <w:div w:id="1066341535">
          <w:marLeft w:val="0"/>
          <w:marRight w:val="0"/>
          <w:marTop w:val="0"/>
          <w:marBottom w:val="0"/>
          <w:divBdr>
            <w:top w:val="none" w:sz="0" w:space="0" w:color="auto"/>
            <w:left w:val="none" w:sz="0" w:space="0" w:color="auto"/>
            <w:bottom w:val="none" w:sz="0" w:space="0" w:color="auto"/>
            <w:right w:val="none" w:sz="0" w:space="0" w:color="auto"/>
          </w:divBdr>
        </w:div>
        <w:div w:id="1187669229">
          <w:marLeft w:val="0"/>
          <w:marRight w:val="0"/>
          <w:marTop w:val="0"/>
          <w:marBottom w:val="0"/>
          <w:divBdr>
            <w:top w:val="none" w:sz="0" w:space="0" w:color="auto"/>
            <w:left w:val="none" w:sz="0" w:space="0" w:color="auto"/>
            <w:bottom w:val="none" w:sz="0" w:space="0" w:color="auto"/>
            <w:right w:val="none" w:sz="0" w:space="0" w:color="auto"/>
          </w:divBdr>
        </w:div>
        <w:div w:id="1195388193">
          <w:marLeft w:val="0"/>
          <w:marRight w:val="0"/>
          <w:marTop w:val="0"/>
          <w:marBottom w:val="0"/>
          <w:divBdr>
            <w:top w:val="none" w:sz="0" w:space="0" w:color="auto"/>
            <w:left w:val="none" w:sz="0" w:space="0" w:color="auto"/>
            <w:bottom w:val="none" w:sz="0" w:space="0" w:color="auto"/>
            <w:right w:val="none" w:sz="0" w:space="0" w:color="auto"/>
          </w:divBdr>
        </w:div>
        <w:div w:id="1239751002">
          <w:marLeft w:val="0"/>
          <w:marRight w:val="0"/>
          <w:marTop w:val="0"/>
          <w:marBottom w:val="0"/>
          <w:divBdr>
            <w:top w:val="none" w:sz="0" w:space="0" w:color="auto"/>
            <w:left w:val="none" w:sz="0" w:space="0" w:color="auto"/>
            <w:bottom w:val="none" w:sz="0" w:space="0" w:color="auto"/>
            <w:right w:val="none" w:sz="0" w:space="0" w:color="auto"/>
          </w:divBdr>
        </w:div>
        <w:div w:id="1374841302">
          <w:marLeft w:val="0"/>
          <w:marRight w:val="0"/>
          <w:marTop w:val="0"/>
          <w:marBottom w:val="0"/>
          <w:divBdr>
            <w:top w:val="none" w:sz="0" w:space="0" w:color="auto"/>
            <w:left w:val="none" w:sz="0" w:space="0" w:color="auto"/>
            <w:bottom w:val="none" w:sz="0" w:space="0" w:color="auto"/>
            <w:right w:val="none" w:sz="0" w:space="0" w:color="auto"/>
          </w:divBdr>
        </w:div>
        <w:div w:id="1504854376">
          <w:marLeft w:val="0"/>
          <w:marRight w:val="0"/>
          <w:marTop w:val="0"/>
          <w:marBottom w:val="0"/>
          <w:divBdr>
            <w:top w:val="none" w:sz="0" w:space="0" w:color="auto"/>
            <w:left w:val="none" w:sz="0" w:space="0" w:color="auto"/>
            <w:bottom w:val="none" w:sz="0" w:space="0" w:color="auto"/>
            <w:right w:val="none" w:sz="0" w:space="0" w:color="auto"/>
          </w:divBdr>
        </w:div>
        <w:div w:id="1526677017">
          <w:marLeft w:val="0"/>
          <w:marRight w:val="0"/>
          <w:marTop w:val="0"/>
          <w:marBottom w:val="0"/>
          <w:divBdr>
            <w:top w:val="none" w:sz="0" w:space="0" w:color="auto"/>
            <w:left w:val="none" w:sz="0" w:space="0" w:color="auto"/>
            <w:bottom w:val="none" w:sz="0" w:space="0" w:color="auto"/>
            <w:right w:val="none" w:sz="0" w:space="0" w:color="auto"/>
          </w:divBdr>
        </w:div>
        <w:div w:id="1633633157">
          <w:marLeft w:val="0"/>
          <w:marRight w:val="0"/>
          <w:marTop w:val="0"/>
          <w:marBottom w:val="0"/>
          <w:divBdr>
            <w:top w:val="none" w:sz="0" w:space="0" w:color="auto"/>
            <w:left w:val="none" w:sz="0" w:space="0" w:color="auto"/>
            <w:bottom w:val="none" w:sz="0" w:space="0" w:color="auto"/>
            <w:right w:val="none" w:sz="0" w:space="0" w:color="auto"/>
          </w:divBdr>
        </w:div>
        <w:div w:id="1706829912">
          <w:marLeft w:val="0"/>
          <w:marRight w:val="0"/>
          <w:marTop w:val="0"/>
          <w:marBottom w:val="0"/>
          <w:divBdr>
            <w:top w:val="none" w:sz="0" w:space="0" w:color="auto"/>
            <w:left w:val="none" w:sz="0" w:space="0" w:color="auto"/>
            <w:bottom w:val="none" w:sz="0" w:space="0" w:color="auto"/>
            <w:right w:val="none" w:sz="0" w:space="0" w:color="auto"/>
          </w:divBdr>
        </w:div>
        <w:div w:id="1723481288">
          <w:marLeft w:val="0"/>
          <w:marRight w:val="0"/>
          <w:marTop w:val="0"/>
          <w:marBottom w:val="0"/>
          <w:divBdr>
            <w:top w:val="none" w:sz="0" w:space="0" w:color="auto"/>
            <w:left w:val="none" w:sz="0" w:space="0" w:color="auto"/>
            <w:bottom w:val="none" w:sz="0" w:space="0" w:color="auto"/>
            <w:right w:val="none" w:sz="0" w:space="0" w:color="auto"/>
          </w:divBdr>
        </w:div>
        <w:div w:id="1907495837">
          <w:marLeft w:val="0"/>
          <w:marRight w:val="0"/>
          <w:marTop w:val="0"/>
          <w:marBottom w:val="0"/>
          <w:divBdr>
            <w:top w:val="none" w:sz="0" w:space="0" w:color="auto"/>
            <w:left w:val="none" w:sz="0" w:space="0" w:color="auto"/>
            <w:bottom w:val="none" w:sz="0" w:space="0" w:color="auto"/>
            <w:right w:val="none" w:sz="0" w:space="0" w:color="auto"/>
          </w:divBdr>
        </w:div>
        <w:div w:id="1951155960">
          <w:marLeft w:val="0"/>
          <w:marRight w:val="0"/>
          <w:marTop w:val="0"/>
          <w:marBottom w:val="0"/>
          <w:divBdr>
            <w:top w:val="none" w:sz="0" w:space="0" w:color="auto"/>
            <w:left w:val="none" w:sz="0" w:space="0" w:color="auto"/>
            <w:bottom w:val="none" w:sz="0" w:space="0" w:color="auto"/>
            <w:right w:val="none" w:sz="0" w:space="0" w:color="auto"/>
          </w:divBdr>
        </w:div>
        <w:div w:id="1955015337">
          <w:marLeft w:val="0"/>
          <w:marRight w:val="0"/>
          <w:marTop w:val="0"/>
          <w:marBottom w:val="0"/>
          <w:divBdr>
            <w:top w:val="none" w:sz="0" w:space="0" w:color="auto"/>
            <w:left w:val="none" w:sz="0" w:space="0" w:color="auto"/>
            <w:bottom w:val="none" w:sz="0" w:space="0" w:color="auto"/>
            <w:right w:val="none" w:sz="0" w:space="0" w:color="auto"/>
          </w:divBdr>
        </w:div>
      </w:divsChild>
    </w:div>
    <w:div w:id="706875825">
      <w:bodyDiv w:val="1"/>
      <w:marLeft w:val="0"/>
      <w:marRight w:val="0"/>
      <w:marTop w:val="0"/>
      <w:marBottom w:val="0"/>
      <w:divBdr>
        <w:top w:val="none" w:sz="0" w:space="0" w:color="auto"/>
        <w:left w:val="none" w:sz="0" w:space="0" w:color="auto"/>
        <w:bottom w:val="none" w:sz="0" w:space="0" w:color="auto"/>
        <w:right w:val="none" w:sz="0" w:space="0" w:color="auto"/>
      </w:divBdr>
    </w:div>
    <w:div w:id="854924002">
      <w:bodyDiv w:val="1"/>
      <w:marLeft w:val="0"/>
      <w:marRight w:val="0"/>
      <w:marTop w:val="0"/>
      <w:marBottom w:val="0"/>
      <w:divBdr>
        <w:top w:val="none" w:sz="0" w:space="0" w:color="auto"/>
        <w:left w:val="none" w:sz="0" w:space="0" w:color="auto"/>
        <w:bottom w:val="none" w:sz="0" w:space="0" w:color="auto"/>
        <w:right w:val="none" w:sz="0" w:space="0" w:color="auto"/>
      </w:divBdr>
      <w:divsChild>
        <w:div w:id="781344142">
          <w:marLeft w:val="0"/>
          <w:marRight w:val="0"/>
          <w:marTop w:val="0"/>
          <w:marBottom w:val="0"/>
          <w:divBdr>
            <w:top w:val="none" w:sz="0" w:space="0" w:color="auto"/>
            <w:left w:val="none" w:sz="0" w:space="0" w:color="auto"/>
            <w:bottom w:val="none" w:sz="0" w:space="0" w:color="auto"/>
            <w:right w:val="none" w:sz="0" w:space="0" w:color="auto"/>
          </w:divBdr>
        </w:div>
        <w:div w:id="830177224">
          <w:marLeft w:val="0"/>
          <w:marRight w:val="0"/>
          <w:marTop w:val="0"/>
          <w:marBottom w:val="0"/>
          <w:divBdr>
            <w:top w:val="none" w:sz="0" w:space="0" w:color="auto"/>
            <w:left w:val="none" w:sz="0" w:space="0" w:color="auto"/>
            <w:bottom w:val="none" w:sz="0" w:space="0" w:color="auto"/>
            <w:right w:val="none" w:sz="0" w:space="0" w:color="auto"/>
          </w:divBdr>
        </w:div>
        <w:div w:id="1190216980">
          <w:marLeft w:val="0"/>
          <w:marRight w:val="0"/>
          <w:marTop w:val="0"/>
          <w:marBottom w:val="0"/>
          <w:divBdr>
            <w:top w:val="none" w:sz="0" w:space="0" w:color="auto"/>
            <w:left w:val="none" w:sz="0" w:space="0" w:color="auto"/>
            <w:bottom w:val="none" w:sz="0" w:space="0" w:color="auto"/>
            <w:right w:val="none" w:sz="0" w:space="0" w:color="auto"/>
          </w:divBdr>
        </w:div>
        <w:div w:id="1444837820">
          <w:marLeft w:val="0"/>
          <w:marRight w:val="0"/>
          <w:marTop w:val="0"/>
          <w:marBottom w:val="0"/>
          <w:divBdr>
            <w:top w:val="none" w:sz="0" w:space="0" w:color="auto"/>
            <w:left w:val="none" w:sz="0" w:space="0" w:color="auto"/>
            <w:bottom w:val="none" w:sz="0" w:space="0" w:color="auto"/>
            <w:right w:val="none" w:sz="0" w:space="0" w:color="auto"/>
          </w:divBdr>
        </w:div>
        <w:div w:id="1493182284">
          <w:marLeft w:val="0"/>
          <w:marRight w:val="0"/>
          <w:marTop w:val="0"/>
          <w:marBottom w:val="0"/>
          <w:divBdr>
            <w:top w:val="none" w:sz="0" w:space="0" w:color="auto"/>
            <w:left w:val="none" w:sz="0" w:space="0" w:color="auto"/>
            <w:bottom w:val="none" w:sz="0" w:space="0" w:color="auto"/>
            <w:right w:val="none" w:sz="0" w:space="0" w:color="auto"/>
          </w:divBdr>
        </w:div>
      </w:divsChild>
    </w:div>
    <w:div w:id="1239754276">
      <w:bodyDiv w:val="1"/>
      <w:marLeft w:val="0"/>
      <w:marRight w:val="0"/>
      <w:marTop w:val="0"/>
      <w:marBottom w:val="0"/>
      <w:divBdr>
        <w:top w:val="none" w:sz="0" w:space="0" w:color="auto"/>
        <w:left w:val="none" w:sz="0" w:space="0" w:color="auto"/>
        <w:bottom w:val="none" w:sz="0" w:space="0" w:color="auto"/>
        <w:right w:val="none" w:sz="0" w:space="0" w:color="auto"/>
      </w:divBdr>
      <w:divsChild>
        <w:div w:id="331492159">
          <w:marLeft w:val="0"/>
          <w:marRight w:val="0"/>
          <w:marTop w:val="0"/>
          <w:marBottom w:val="0"/>
          <w:divBdr>
            <w:top w:val="none" w:sz="0" w:space="0" w:color="auto"/>
            <w:left w:val="none" w:sz="0" w:space="0" w:color="auto"/>
            <w:bottom w:val="none" w:sz="0" w:space="0" w:color="auto"/>
            <w:right w:val="none" w:sz="0" w:space="0" w:color="auto"/>
          </w:divBdr>
        </w:div>
        <w:div w:id="758982253">
          <w:marLeft w:val="0"/>
          <w:marRight w:val="0"/>
          <w:marTop w:val="0"/>
          <w:marBottom w:val="0"/>
          <w:divBdr>
            <w:top w:val="none" w:sz="0" w:space="0" w:color="auto"/>
            <w:left w:val="none" w:sz="0" w:space="0" w:color="auto"/>
            <w:bottom w:val="none" w:sz="0" w:space="0" w:color="auto"/>
            <w:right w:val="none" w:sz="0" w:space="0" w:color="auto"/>
          </w:divBdr>
        </w:div>
        <w:div w:id="1124497409">
          <w:marLeft w:val="0"/>
          <w:marRight w:val="0"/>
          <w:marTop w:val="0"/>
          <w:marBottom w:val="0"/>
          <w:divBdr>
            <w:top w:val="none" w:sz="0" w:space="0" w:color="auto"/>
            <w:left w:val="none" w:sz="0" w:space="0" w:color="auto"/>
            <w:bottom w:val="none" w:sz="0" w:space="0" w:color="auto"/>
            <w:right w:val="none" w:sz="0" w:space="0" w:color="auto"/>
          </w:divBdr>
        </w:div>
        <w:div w:id="1525367351">
          <w:marLeft w:val="0"/>
          <w:marRight w:val="0"/>
          <w:marTop w:val="0"/>
          <w:marBottom w:val="0"/>
          <w:divBdr>
            <w:top w:val="none" w:sz="0" w:space="0" w:color="auto"/>
            <w:left w:val="none" w:sz="0" w:space="0" w:color="auto"/>
            <w:bottom w:val="none" w:sz="0" w:space="0" w:color="auto"/>
            <w:right w:val="none" w:sz="0" w:space="0" w:color="auto"/>
          </w:divBdr>
        </w:div>
        <w:div w:id="1877305401">
          <w:marLeft w:val="0"/>
          <w:marRight w:val="0"/>
          <w:marTop w:val="0"/>
          <w:marBottom w:val="0"/>
          <w:divBdr>
            <w:top w:val="none" w:sz="0" w:space="0" w:color="auto"/>
            <w:left w:val="none" w:sz="0" w:space="0" w:color="auto"/>
            <w:bottom w:val="none" w:sz="0" w:space="0" w:color="auto"/>
            <w:right w:val="none" w:sz="0" w:space="0" w:color="auto"/>
          </w:divBdr>
        </w:div>
      </w:divsChild>
    </w:div>
    <w:div w:id="1418211627">
      <w:bodyDiv w:val="1"/>
      <w:marLeft w:val="0"/>
      <w:marRight w:val="0"/>
      <w:marTop w:val="0"/>
      <w:marBottom w:val="0"/>
      <w:divBdr>
        <w:top w:val="none" w:sz="0" w:space="0" w:color="auto"/>
        <w:left w:val="none" w:sz="0" w:space="0" w:color="auto"/>
        <w:bottom w:val="none" w:sz="0" w:space="0" w:color="auto"/>
        <w:right w:val="none" w:sz="0" w:space="0" w:color="auto"/>
      </w:divBdr>
    </w:div>
    <w:div w:id="1483540052">
      <w:bodyDiv w:val="1"/>
      <w:marLeft w:val="0"/>
      <w:marRight w:val="0"/>
      <w:marTop w:val="0"/>
      <w:marBottom w:val="0"/>
      <w:divBdr>
        <w:top w:val="none" w:sz="0" w:space="0" w:color="auto"/>
        <w:left w:val="none" w:sz="0" w:space="0" w:color="auto"/>
        <w:bottom w:val="none" w:sz="0" w:space="0" w:color="auto"/>
        <w:right w:val="none" w:sz="0" w:space="0" w:color="auto"/>
      </w:divBdr>
    </w:div>
    <w:div w:id="190953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gfl.org.uk/magazine/swgfl-listed-as-one-of-the-most-innovative-online-safety-companies-in-uk/" TargetMode="External"/><Relationship Id="rId13" Type="http://schemas.openxmlformats.org/officeDocument/2006/relationships/hyperlink" Target="https://unesdoc.unesco.org/ark:/48223/pf0000391105" TargetMode="External"/><Relationship Id="rId18" Type="http://schemas.openxmlformats.org/officeDocument/2006/relationships/hyperlink" Target="https://hwb.gov.wales/keeping-safe-online/generative-ai/generative-ai-keeping-learners-safe-onlin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education-for-a-connected-world" TargetMode="External"/><Relationship Id="rId7" Type="http://schemas.openxmlformats.org/officeDocument/2006/relationships/hyperlink" Target="https://swgfl.org.uk/" TargetMode="External"/><Relationship Id="rId12" Type="http://schemas.openxmlformats.org/officeDocument/2006/relationships/hyperlink" Target="https://artificialintelligenceact.eu/high-level-summary/" TargetMode="External"/><Relationship Id="rId17" Type="http://schemas.openxmlformats.org/officeDocument/2006/relationships/hyperlink" Target="https://swgfl.org.uk/topics/artificial-intelligenc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uidance/data-protection-in-schools/artificial-intelligence-ai-and-data-protection-in-schools" TargetMode="External"/><Relationship Id="rId20" Type="http://schemas.openxmlformats.org/officeDocument/2006/relationships/hyperlink" Target="https://projectevolve.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fcom.org.uk/siteassets/resources/documents/research-and-data/online-research/online-nation/2024/online-nation-2024-report.pdf?v=38623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ov.uk/government/collections/responsible-ai-toolkit" TargetMode="External"/><Relationship Id="rId23" Type="http://schemas.openxmlformats.org/officeDocument/2006/relationships/hyperlink" Target="mailto:onlinesafety@swgfl.org.uk" TargetMode="External"/><Relationship Id="rId10" Type="http://schemas.openxmlformats.org/officeDocument/2006/relationships/hyperlink" Target="https://www.gov.uk/government/publications/national-ai-strategy" TargetMode="External"/><Relationship Id="rId19" Type="http://schemas.openxmlformats.org/officeDocument/2006/relationships/hyperlink" Target="https://www.ofcom.org.uk/siteassets/resources/documents/research-and-data/online-research/online-nation/2024/online-nation-2024-report.pdf?v=386238" TargetMode="External"/><Relationship Id="rId4" Type="http://schemas.openxmlformats.org/officeDocument/2006/relationships/webSettings" Target="webSettings.xml"/><Relationship Id="rId9" Type="http://schemas.openxmlformats.org/officeDocument/2006/relationships/hyperlink" Target="https://www.gov.uk/government/publications/ai-roadmap?utm_source=chatgpt.com" TargetMode="External"/><Relationship Id="rId14" Type="http://schemas.openxmlformats.org/officeDocument/2006/relationships/hyperlink" Target="https://unesdoc.unesco.org/ark:/48223/pf0000391104" TargetMode="External"/><Relationship Id="rId22" Type="http://schemas.openxmlformats.org/officeDocument/2006/relationships/hyperlink" Target="https://hwb.gov.wales/keeping-safe-online/generative-a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15</Pages>
  <Words>4976</Words>
  <Characters>28368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68</cp:revision>
  <dcterms:created xsi:type="dcterms:W3CDTF">2025-01-23T16:06:00Z</dcterms:created>
  <dcterms:modified xsi:type="dcterms:W3CDTF">2025-01-24T23:41:00Z</dcterms:modified>
</cp:coreProperties>
</file>